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91" w:rsidRPr="0031387A" w:rsidRDefault="00860091" w:rsidP="00DC6735">
      <w:pPr>
        <w:tabs>
          <w:tab w:val="left" w:pos="8505"/>
        </w:tabs>
        <w:bidi/>
        <w:spacing w:line="340" w:lineRule="exact"/>
        <w:ind w:left="284" w:right="-142"/>
        <w:rPr>
          <w:rFonts w:ascii="Sakkal Majalla" w:hAnsi="Sakkal Majalla" w:cs="Sakkal Majalla"/>
          <w:b/>
          <w:bCs/>
          <w:sz w:val="28"/>
          <w:szCs w:val="28"/>
          <w:rtl/>
          <w:lang w:val="en-US" w:bidi="ar-MA"/>
        </w:rPr>
      </w:pPr>
      <w:r w:rsidRPr="0031387A">
        <w:rPr>
          <w:rFonts w:ascii="Sakkal Majalla" w:hAnsi="Sakkal Majalla" w:cs="Sakkal Majalla"/>
          <w:b/>
          <w:bCs/>
          <w:sz w:val="28"/>
          <w:szCs w:val="28"/>
          <w:rtl/>
          <w:lang w:val="en-US"/>
        </w:rPr>
        <w:t>المملكـة المغربي</w:t>
      </w:r>
      <w:r w:rsidRPr="0031387A">
        <w:rPr>
          <w:rFonts w:ascii="Sakkal Majalla" w:hAnsi="Sakkal Majalla" w:cs="Sakkal Majalla" w:hint="cs"/>
          <w:b/>
          <w:bCs/>
          <w:sz w:val="28"/>
          <w:szCs w:val="28"/>
          <w:rtl/>
          <w:lang w:val="en-US"/>
        </w:rPr>
        <w:t>ـــ</w:t>
      </w:r>
      <w:r w:rsidRPr="0031387A">
        <w:rPr>
          <w:rFonts w:ascii="Sakkal Majalla" w:hAnsi="Sakkal Majalla" w:cs="Sakkal Majalla"/>
          <w:b/>
          <w:bCs/>
          <w:sz w:val="28"/>
          <w:szCs w:val="28"/>
          <w:rtl/>
          <w:lang w:val="en-US"/>
        </w:rPr>
        <w:t>ة</w:t>
      </w:r>
      <w:r w:rsidR="00DC6735">
        <w:rPr>
          <w:rFonts w:ascii="Sakkal Majalla" w:hAnsi="Sakkal Majalla" w:cs="Sakkal Majalla"/>
          <w:b/>
          <w:bCs/>
          <w:sz w:val="28"/>
          <w:szCs w:val="28"/>
          <w:lang w:val="en-US"/>
        </w:rPr>
        <w:t xml:space="preserve">                                                                                                                                      </w:t>
      </w:r>
    </w:p>
    <w:p w:rsidR="004D609A" w:rsidRPr="0031387A" w:rsidRDefault="004D609A" w:rsidP="004D609A">
      <w:pPr>
        <w:tabs>
          <w:tab w:val="left" w:pos="8505"/>
        </w:tabs>
        <w:bidi/>
        <w:spacing w:line="340" w:lineRule="exact"/>
        <w:ind w:left="284" w:right="-142"/>
        <w:rPr>
          <w:rFonts w:ascii="Sakkal Majalla" w:hAnsi="Sakkal Majalla" w:cs="Sakkal Majalla"/>
          <w:b/>
          <w:bCs/>
          <w:sz w:val="28"/>
          <w:szCs w:val="28"/>
          <w:rtl/>
          <w:lang w:val="en-US" w:bidi="ar-MA"/>
        </w:rPr>
      </w:pPr>
      <w:proofErr w:type="gramStart"/>
      <w:r w:rsidRPr="0031387A">
        <w:rPr>
          <w:rFonts w:ascii="Sakkal Majalla" w:hAnsi="Sakkal Majalla" w:cs="Sakkal Majalla"/>
          <w:b/>
          <w:bCs/>
          <w:sz w:val="28"/>
          <w:szCs w:val="28"/>
          <w:rtl/>
          <w:lang w:val="en-US"/>
        </w:rPr>
        <w:t>المملكـة</w:t>
      </w:r>
      <w:proofErr w:type="gramEnd"/>
      <w:r w:rsidRPr="0031387A">
        <w:rPr>
          <w:rFonts w:ascii="Sakkal Majalla" w:hAnsi="Sakkal Majalla" w:cs="Sakkal Majalla"/>
          <w:b/>
          <w:bCs/>
          <w:sz w:val="28"/>
          <w:szCs w:val="28"/>
          <w:rtl/>
          <w:lang w:val="en-US"/>
        </w:rPr>
        <w:t xml:space="preserve"> المغربي</w:t>
      </w:r>
      <w:r w:rsidRPr="0031387A">
        <w:rPr>
          <w:rFonts w:ascii="Sakkal Majalla" w:hAnsi="Sakkal Majalla" w:cs="Sakkal Majalla" w:hint="cs"/>
          <w:b/>
          <w:bCs/>
          <w:sz w:val="28"/>
          <w:szCs w:val="28"/>
          <w:rtl/>
          <w:lang w:val="en-US"/>
        </w:rPr>
        <w:t>ـــ</w:t>
      </w:r>
      <w:r w:rsidRPr="0031387A">
        <w:rPr>
          <w:rFonts w:ascii="Sakkal Majalla" w:hAnsi="Sakkal Majalla" w:cs="Sakkal Majalla"/>
          <w:b/>
          <w:bCs/>
          <w:sz w:val="28"/>
          <w:szCs w:val="28"/>
          <w:rtl/>
          <w:lang w:val="en-US"/>
        </w:rPr>
        <w:t>ة</w:t>
      </w:r>
      <w:r>
        <w:rPr>
          <w:rFonts w:ascii="Sakkal Majalla" w:hAnsi="Sakkal Majalla" w:cs="Sakkal Majalla"/>
          <w:b/>
          <w:bCs/>
          <w:sz w:val="28"/>
          <w:szCs w:val="28"/>
          <w:lang w:val="en-US"/>
        </w:rPr>
        <w:t xml:space="preserve">                                                                                                                                      </w:t>
      </w:r>
    </w:p>
    <w:p w:rsidR="004D609A" w:rsidRPr="0031387A" w:rsidRDefault="004D609A" w:rsidP="004D609A">
      <w:pPr>
        <w:tabs>
          <w:tab w:val="left" w:pos="9000"/>
        </w:tabs>
        <w:bidi/>
        <w:spacing w:line="340" w:lineRule="exact"/>
        <w:ind w:left="284"/>
        <w:rPr>
          <w:rFonts w:ascii="Sakkal Majalla" w:hAnsi="Sakkal Majalla" w:cs="Sakkal Majalla"/>
          <w:b/>
          <w:bCs/>
          <w:sz w:val="28"/>
          <w:szCs w:val="28"/>
          <w:rtl/>
          <w:lang w:val="en-US"/>
        </w:rPr>
      </w:pPr>
      <w:proofErr w:type="gramStart"/>
      <w:r w:rsidRPr="0031387A">
        <w:rPr>
          <w:rFonts w:ascii="Sakkal Majalla" w:hAnsi="Sakkal Majalla" w:cs="Sakkal Majalla"/>
          <w:b/>
          <w:bCs/>
          <w:sz w:val="28"/>
          <w:szCs w:val="28"/>
          <w:rtl/>
          <w:lang w:val="en-US"/>
        </w:rPr>
        <w:t>وزارة</w:t>
      </w:r>
      <w:proofErr w:type="gramEnd"/>
      <w:r w:rsidRPr="0031387A">
        <w:rPr>
          <w:rFonts w:ascii="Sakkal Majalla" w:hAnsi="Sakkal Majalla" w:cs="Sakkal Majalla"/>
          <w:b/>
          <w:bCs/>
          <w:sz w:val="28"/>
          <w:szCs w:val="28"/>
          <w:rtl/>
          <w:lang w:val="en-US"/>
        </w:rPr>
        <w:t xml:space="preserve"> ال</w:t>
      </w:r>
      <w:r w:rsidRPr="0031387A">
        <w:rPr>
          <w:rFonts w:ascii="Sakkal Majalla" w:hAnsi="Sakkal Majalla" w:cs="Sakkal Majalla" w:hint="cs"/>
          <w:b/>
          <w:bCs/>
          <w:sz w:val="28"/>
          <w:szCs w:val="28"/>
          <w:rtl/>
          <w:lang w:val="en-US"/>
        </w:rPr>
        <w:t>ـــ</w:t>
      </w:r>
      <w:r w:rsidRPr="0031387A">
        <w:rPr>
          <w:rFonts w:ascii="Sakkal Majalla" w:hAnsi="Sakkal Majalla" w:cs="Sakkal Majalla"/>
          <w:b/>
          <w:bCs/>
          <w:sz w:val="28"/>
          <w:szCs w:val="28"/>
          <w:rtl/>
          <w:lang w:val="en-US"/>
        </w:rPr>
        <w:t>داخليــــــة</w:t>
      </w:r>
      <w:r>
        <w:rPr>
          <w:rFonts w:ascii="Sakkal Majalla" w:hAnsi="Sakkal Majalla" w:cs="Sakkal Majalla" w:hint="cs"/>
          <w:b/>
          <w:bCs/>
          <w:sz w:val="28"/>
          <w:szCs w:val="28"/>
          <w:rtl/>
          <w:lang w:val="en-US"/>
        </w:rPr>
        <w:t xml:space="preserve">                                                                                                                                     </w:t>
      </w:r>
      <w:r w:rsidRPr="00DC6735">
        <w:rPr>
          <w:rFonts w:ascii="Sakkal Majalla" w:hAnsi="Sakkal Majalla" w:cs="Sakkal Majalla" w:hint="cs"/>
          <w:sz w:val="36"/>
          <w:szCs w:val="36"/>
          <w:rtl/>
          <w:lang w:val="en-US"/>
        </w:rPr>
        <w:t xml:space="preserve"> </w:t>
      </w:r>
    </w:p>
    <w:p w:rsidR="004D609A" w:rsidRPr="00966237" w:rsidRDefault="004D609A" w:rsidP="004D609A">
      <w:pPr>
        <w:tabs>
          <w:tab w:val="left" w:pos="9000"/>
        </w:tabs>
        <w:bidi/>
        <w:spacing w:line="280" w:lineRule="exact"/>
        <w:rPr>
          <w:rFonts w:ascii="Sakkal Majalla" w:hAnsi="Sakkal Majalla" w:cs="Sakkal Majalla"/>
          <w:b/>
          <w:bCs/>
          <w:sz w:val="28"/>
          <w:szCs w:val="28"/>
          <w:rtl/>
          <w:lang w:val="en-US"/>
        </w:rPr>
      </w:pPr>
      <w:r w:rsidRPr="00966237">
        <w:rPr>
          <w:rFonts w:ascii="Sakkal Majalla" w:hAnsi="Sakkal Majalla" w:cs="Sakkal Majalla" w:hint="cs"/>
          <w:b/>
          <w:bCs/>
          <w:sz w:val="28"/>
          <w:szCs w:val="28"/>
          <w:rtl/>
          <w:lang w:val="en-US"/>
        </w:rPr>
        <w:t>ولاية جهة</w:t>
      </w:r>
      <w:r>
        <w:rPr>
          <w:rFonts w:ascii="Sakkal Majalla" w:hAnsi="Sakkal Majalla" w:cs="Sakkal Majalla" w:hint="cs"/>
          <w:b/>
          <w:bCs/>
          <w:sz w:val="28"/>
          <w:szCs w:val="28"/>
          <w:rtl/>
          <w:lang w:val="en-US"/>
        </w:rPr>
        <w:t xml:space="preserve"> مراكش آسفي</w:t>
      </w:r>
    </w:p>
    <w:p w:rsidR="004D609A" w:rsidRPr="00966237" w:rsidRDefault="004D609A" w:rsidP="004D609A">
      <w:pPr>
        <w:tabs>
          <w:tab w:val="left" w:pos="9000"/>
        </w:tabs>
        <w:bidi/>
        <w:spacing w:line="280" w:lineRule="exact"/>
        <w:ind w:left="142"/>
        <w:rPr>
          <w:rFonts w:ascii="Sakkal Majalla" w:hAnsi="Sakkal Majalla" w:cs="Sakkal Majalla"/>
          <w:b/>
          <w:bCs/>
          <w:sz w:val="28"/>
          <w:szCs w:val="28"/>
          <w:rtl/>
          <w:lang w:val="en-US"/>
        </w:rPr>
      </w:pPr>
    </w:p>
    <w:p w:rsidR="004D609A" w:rsidRPr="00053D3B" w:rsidRDefault="004D609A" w:rsidP="004D609A">
      <w:pPr>
        <w:tabs>
          <w:tab w:val="left" w:pos="9000"/>
        </w:tabs>
        <w:bidi/>
        <w:spacing w:line="380" w:lineRule="exact"/>
        <w:ind w:left="-130"/>
        <w:jc w:val="center"/>
        <w:rPr>
          <w:rFonts w:ascii="Sakkal Majalla" w:hAnsi="Sakkal Majalla" w:cs="Sakkal Majalla"/>
          <w:b/>
          <w:bCs/>
          <w:sz w:val="40"/>
          <w:szCs w:val="40"/>
          <w:rtl/>
          <w:lang w:val="en-US" w:bidi="ar-MA"/>
        </w:rPr>
      </w:pPr>
      <w:proofErr w:type="gramStart"/>
      <w:r w:rsidRPr="00053D3B">
        <w:rPr>
          <w:rFonts w:ascii="Sakkal Majalla" w:hAnsi="Sakkal Majalla" w:cs="Sakkal Majalla" w:hint="cs"/>
          <w:sz w:val="40"/>
          <w:szCs w:val="40"/>
          <w:rtl/>
          <w:lang w:val="en-US"/>
        </w:rPr>
        <w:t>ملف</w:t>
      </w:r>
      <w:proofErr w:type="gramEnd"/>
      <w:r w:rsidRPr="00053D3B">
        <w:rPr>
          <w:rFonts w:ascii="Sakkal Majalla" w:hAnsi="Sakkal Majalla" w:cs="Sakkal Majalla" w:hint="cs"/>
          <w:sz w:val="40"/>
          <w:szCs w:val="40"/>
          <w:rtl/>
          <w:lang w:val="en-US"/>
        </w:rPr>
        <w:t xml:space="preserve"> الترشيح</w:t>
      </w:r>
    </w:p>
    <w:p w:rsidR="004D609A" w:rsidRPr="00053D3B" w:rsidRDefault="004D609A" w:rsidP="004D609A">
      <w:pPr>
        <w:tabs>
          <w:tab w:val="left" w:pos="9000"/>
        </w:tabs>
        <w:bidi/>
        <w:spacing w:line="40" w:lineRule="exact"/>
        <w:ind w:left="-130"/>
        <w:jc w:val="center"/>
        <w:rPr>
          <w:rFonts w:ascii="Sakkal Majalla" w:hAnsi="Sakkal Majalla" w:cs="Sakkal Majalla"/>
          <w:sz w:val="40"/>
          <w:szCs w:val="40"/>
          <w:rtl/>
          <w:lang w:val="en-US"/>
        </w:rPr>
      </w:pPr>
    </w:p>
    <w:p w:rsidR="004D609A" w:rsidRPr="00053D3B" w:rsidRDefault="004D609A" w:rsidP="00EA55DE">
      <w:pPr>
        <w:tabs>
          <w:tab w:val="left" w:pos="9000"/>
        </w:tabs>
        <w:bidi/>
        <w:spacing w:line="380" w:lineRule="exact"/>
        <w:ind w:left="-130"/>
        <w:jc w:val="center"/>
        <w:rPr>
          <w:rFonts w:ascii="Sakkal Majalla" w:hAnsi="Sakkal Majalla" w:cs="Sakkal Majalla"/>
          <w:sz w:val="40"/>
          <w:szCs w:val="40"/>
          <w:rtl/>
          <w:lang w:val="en-US"/>
        </w:rPr>
      </w:pPr>
      <w:r w:rsidRPr="00053D3B">
        <w:rPr>
          <w:rFonts w:ascii="Sakkal Majalla" w:hAnsi="Sakkal Majalla" w:cs="Sakkal Majalla" w:hint="cs"/>
          <w:sz w:val="40"/>
          <w:szCs w:val="40"/>
          <w:rtl/>
          <w:lang w:val="en-US"/>
        </w:rPr>
        <w:t xml:space="preserve">لمباراة مشتركة للتوظيف في درجة </w:t>
      </w:r>
      <w:r w:rsidR="00EA55DE">
        <w:rPr>
          <w:rFonts w:ascii="Sakkal Majalla" w:hAnsi="Sakkal Majalla" w:cs="Sakkal Majalla" w:hint="cs"/>
          <w:b/>
          <w:bCs/>
          <w:sz w:val="40"/>
          <w:szCs w:val="40"/>
          <w:rtl/>
          <w:lang w:val="en-US"/>
        </w:rPr>
        <w:t>مهندس دولة من الدرجة الأولى</w:t>
      </w:r>
    </w:p>
    <w:p w:rsidR="004D609A" w:rsidRPr="00053D3B" w:rsidRDefault="004D609A" w:rsidP="004D609A">
      <w:pPr>
        <w:tabs>
          <w:tab w:val="left" w:pos="9000"/>
        </w:tabs>
        <w:bidi/>
        <w:spacing w:line="380" w:lineRule="exact"/>
        <w:ind w:left="-130"/>
        <w:jc w:val="center"/>
        <w:rPr>
          <w:rFonts w:ascii="Sakkal Majalla" w:hAnsi="Sakkal Majalla" w:cs="Sakkal Majalla"/>
          <w:sz w:val="40"/>
          <w:szCs w:val="40"/>
          <w:rtl/>
          <w:lang w:val="en-US"/>
        </w:rPr>
      </w:pPr>
      <w:r w:rsidRPr="00053D3B">
        <w:rPr>
          <w:rFonts w:ascii="Sakkal Majalla" w:hAnsi="Sakkal Majalla" w:cs="Sakkal Majalla" w:hint="cs"/>
          <w:sz w:val="40"/>
          <w:szCs w:val="40"/>
          <w:rtl/>
          <w:lang w:val="en-US"/>
        </w:rPr>
        <w:t>لفائدة مجالس الأقاليم التابعة لجهة مراكش آسفي</w:t>
      </w:r>
    </w:p>
    <w:p w:rsidR="004D609A" w:rsidRDefault="004D609A" w:rsidP="00860091">
      <w:pPr>
        <w:bidi/>
        <w:rPr>
          <w:rFonts w:ascii="Traditional Arabic" w:hAnsi="Traditional Arabic" w:cs="Traditional Arabic"/>
          <w:sz w:val="28"/>
          <w:szCs w:val="28"/>
          <w:rtl/>
        </w:rPr>
      </w:pPr>
    </w:p>
    <w:p w:rsidR="00F25B4A" w:rsidRPr="002E481C" w:rsidRDefault="00085F2A" w:rsidP="004D609A">
      <w:pPr>
        <w:bidi/>
        <w:rPr>
          <w:rFonts w:ascii="Traditional Arabic" w:hAnsi="Traditional Arabic" w:cs="Traditional Arabic"/>
          <w:sz w:val="32"/>
          <w:szCs w:val="32"/>
          <w:rtl/>
          <w:lang w:bidi="ar-MA"/>
        </w:rPr>
      </w:pPr>
      <w:proofErr w:type="gramStart"/>
      <w:r w:rsidRPr="002E481C">
        <w:rPr>
          <w:rFonts w:ascii="Traditional Arabic" w:hAnsi="Traditional Arabic" w:cs="Traditional Arabic"/>
          <w:b/>
          <w:bCs/>
          <w:sz w:val="32"/>
          <w:szCs w:val="32"/>
          <w:u w:val="single"/>
          <w:rtl/>
          <w:lang w:bidi="ar-MA"/>
        </w:rPr>
        <w:t>شروط</w:t>
      </w:r>
      <w:proofErr w:type="gramEnd"/>
      <w:r w:rsidRPr="002E481C">
        <w:rPr>
          <w:rFonts w:ascii="Traditional Arabic" w:hAnsi="Traditional Arabic" w:cs="Traditional Arabic"/>
          <w:b/>
          <w:bCs/>
          <w:sz w:val="32"/>
          <w:szCs w:val="32"/>
          <w:u w:val="single"/>
          <w:rtl/>
          <w:lang w:bidi="ar-MA"/>
        </w:rPr>
        <w:t xml:space="preserve"> الترشيح:</w:t>
      </w:r>
    </w:p>
    <w:p w:rsidR="00085F2A" w:rsidRPr="002E481C" w:rsidRDefault="00085F2A" w:rsidP="00DC6C84">
      <w:pPr>
        <w:bidi/>
        <w:spacing w:before="240" w:line="276" w:lineRule="auto"/>
        <w:ind w:left="292" w:right="284"/>
        <w:jc w:val="both"/>
        <w:rPr>
          <w:rFonts w:ascii="Traditional Arabic" w:hAnsi="Traditional Arabic" w:cs="Traditional Arabic"/>
          <w:sz w:val="32"/>
          <w:szCs w:val="32"/>
          <w:lang w:val="en-US"/>
        </w:rPr>
      </w:pPr>
      <w:r w:rsidRPr="002E481C">
        <w:rPr>
          <w:rFonts w:ascii="Traditional Arabic" w:hAnsi="Traditional Arabic" w:cs="Traditional Arabic"/>
          <w:sz w:val="32"/>
          <w:szCs w:val="32"/>
          <w:rtl/>
          <w:lang w:val="en-US"/>
        </w:rPr>
        <w:t>تفتح المباراة في وجه</w:t>
      </w:r>
      <w:r w:rsidRPr="002E481C">
        <w:rPr>
          <w:rFonts w:ascii="Traditional Arabic" w:hAnsi="Traditional Arabic" w:cs="Traditional Arabic"/>
          <w:sz w:val="32"/>
          <w:szCs w:val="32"/>
          <w:lang w:val="en-US"/>
        </w:rPr>
        <w:t xml:space="preserve"> </w:t>
      </w:r>
      <w:r w:rsidRPr="002E481C">
        <w:rPr>
          <w:rFonts w:ascii="Traditional Arabic" w:hAnsi="Traditional Arabic" w:cs="Traditional Arabic"/>
          <w:sz w:val="32"/>
          <w:szCs w:val="32"/>
          <w:rtl/>
          <w:lang w:val="en-US"/>
        </w:rPr>
        <w:t>المترشحات والمترشحون المستوفين للشروط التالية</w:t>
      </w:r>
      <w:r w:rsidRPr="002E481C">
        <w:rPr>
          <w:rFonts w:ascii="Traditional Arabic" w:hAnsi="Traditional Arabic" w:cs="Traditional Arabic"/>
          <w:sz w:val="32"/>
          <w:szCs w:val="32"/>
          <w:lang w:val="en-US"/>
        </w:rPr>
        <w:t xml:space="preserve">: </w:t>
      </w:r>
    </w:p>
    <w:p w:rsidR="00DC6C84" w:rsidRPr="00DC6C84" w:rsidRDefault="00DC6C84" w:rsidP="00DC6C84">
      <w:pPr>
        <w:pStyle w:val="Paragraphedeliste"/>
        <w:numPr>
          <w:ilvl w:val="0"/>
          <w:numId w:val="4"/>
        </w:numPr>
        <w:bidi/>
        <w:spacing w:line="276" w:lineRule="auto"/>
        <w:ind w:left="425" w:right="284" w:hanging="425"/>
        <w:rPr>
          <w:rFonts w:ascii="Traditional Arabic" w:hAnsi="Traditional Arabic" w:cs="Traditional Arabic"/>
          <w:sz w:val="28"/>
          <w:szCs w:val="28"/>
          <w:lang w:val="en-US"/>
        </w:rPr>
      </w:pPr>
      <w:r w:rsidRPr="00A52869">
        <w:rPr>
          <w:rFonts w:ascii="Sakkal Majalla" w:hAnsi="Sakkal Majalla" w:cs="Sakkal Majalla"/>
          <w:rtl/>
          <w:lang w:val="en-US"/>
        </w:rPr>
        <w:t xml:space="preserve">ان </w:t>
      </w:r>
      <w:r w:rsidRPr="00DC6C84">
        <w:rPr>
          <w:rFonts w:ascii="Traditional Arabic" w:hAnsi="Traditional Arabic" w:cs="Traditional Arabic"/>
          <w:sz w:val="28"/>
          <w:szCs w:val="28"/>
          <w:rtl/>
          <w:lang w:val="en-US"/>
        </w:rPr>
        <w:t>يكون المترشح من جنسية مغربية؛</w:t>
      </w:r>
    </w:p>
    <w:p w:rsidR="00DC6C84" w:rsidRPr="00DC6C84" w:rsidRDefault="00DC6C84" w:rsidP="00DC6C84">
      <w:pPr>
        <w:pStyle w:val="Paragraphedeliste"/>
        <w:numPr>
          <w:ilvl w:val="0"/>
          <w:numId w:val="4"/>
        </w:numPr>
        <w:bidi/>
        <w:spacing w:line="276" w:lineRule="auto"/>
        <w:ind w:left="425" w:right="284" w:hanging="425"/>
        <w:rPr>
          <w:rFonts w:ascii="Traditional Arabic" w:hAnsi="Traditional Arabic" w:cs="Traditional Arabic"/>
          <w:sz w:val="28"/>
          <w:szCs w:val="28"/>
          <w:lang w:val="en-US"/>
        </w:rPr>
      </w:pPr>
      <w:r w:rsidRPr="00DC6C84">
        <w:rPr>
          <w:rFonts w:ascii="Traditional Arabic" w:hAnsi="Traditional Arabic" w:cs="Traditional Arabic"/>
          <w:sz w:val="28"/>
          <w:szCs w:val="28"/>
          <w:rtl/>
          <w:lang w:val="en-US"/>
        </w:rPr>
        <w:t>أن يتمتع بالحقوق الوطنية وذا مروءة، وأن تكون له القدرة العقلية والبدنية لممارسة الوظيفة العمومية؛</w:t>
      </w:r>
    </w:p>
    <w:p w:rsidR="00DC6C84" w:rsidRPr="00DC6C84" w:rsidRDefault="00DC6C84" w:rsidP="00DC6C84">
      <w:pPr>
        <w:pStyle w:val="Paragraphedeliste"/>
        <w:numPr>
          <w:ilvl w:val="0"/>
          <w:numId w:val="4"/>
        </w:numPr>
        <w:bidi/>
        <w:spacing w:line="276" w:lineRule="auto"/>
        <w:ind w:left="425" w:right="284" w:hanging="425"/>
        <w:rPr>
          <w:rFonts w:ascii="Traditional Arabic" w:hAnsi="Traditional Arabic" w:cs="Traditional Arabic"/>
          <w:sz w:val="28"/>
          <w:szCs w:val="28"/>
          <w:lang w:val="en-US"/>
        </w:rPr>
      </w:pPr>
      <w:proofErr w:type="gramStart"/>
      <w:r w:rsidRPr="00DC6C84">
        <w:rPr>
          <w:rFonts w:ascii="Traditional Arabic" w:hAnsi="Traditional Arabic" w:cs="Traditional Arabic"/>
          <w:sz w:val="28"/>
          <w:szCs w:val="28"/>
          <w:rtl/>
          <w:lang w:val="en-US"/>
        </w:rPr>
        <w:t>أن</w:t>
      </w:r>
      <w:proofErr w:type="gramEnd"/>
      <w:r w:rsidRPr="00DC6C84">
        <w:rPr>
          <w:rFonts w:ascii="Traditional Arabic" w:hAnsi="Traditional Arabic" w:cs="Traditional Arabic"/>
          <w:sz w:val="28"/>
          <w:szCs w:val="28"/>
          <w:rtl/>
          <w:lang w:val="en-US"/>
        </w:rPr>
        <w:t xml:space="preserve"> يبلغ من العمر 18 سنة على الأقل</w:t>
      </w:r>
      <w:r w:rsidRPr="00DC6C84">
        <w:rPr>
          <w:rFonts w:ascii="Traditional Arabic" w:hAnsi="Traditional Arabic" w:cs="Traditional Arabic" w:hint="cs"/>
          <w:sz w:val="28"/>
          <w:szCs w:val="28"/>
          <w:rtl/>
          <w:lang w:val="en-US"/>
        </w:rPr>
        <w:t xml:space="preserve"> و</w:t>
      </w:r>
      <w:r w:rsidRPr="00DC6C84">
        <w:rPr>
          <w:rFonts w:ascii="Traditional Arabic" w:hAnsi="Traditional Arabic" w:cs="Traditional Arabic"/>
          <w:sz w:val="28"/>
          <w:szCs w:val="28"/>
          <w:rtl/>
          <w:lang w:val="en-US"/>
        </w:rPr>
        <w:t xml:space="preserve"> </w:t>
      </w:r>
      <w:r w:rsidRPr="00DC6C84">
        <w:rPr>
          <w:rFonts w:ascii="Traditional Arabic" w:hAnsi="Traditional Arabic" w:cs="Traditional Arabic" w:hint="cs"/>
          <w:sz w:val="28"/>
          <w:szCs w:val="28"/>
          <w:rtl/>
          <w:lang w:val="en-US"/>
        </w:rPr>
        <w:t>45</w:t>
      </w:r>
      <w:r w:rsidRPr="00DC6C84">
        <w:rPr>
          <w:rFonts w:ascii="Traditional Arabic" w:hAnsi="Traditional Arabic" w:cs="Traditional Arabic"/>
          <w:sz w:val="28"/>
          <w:szCs w:val="28"/>
          <w:rtl/>
          <w:lang w:val="en-US"/>
        </w:rPr>
        <w:t xml:space="preserve"> سنة على الأكثر</w:t>
      </w:r>
      <w:r w:rsidRPr="00DC6C84">
        <w:rPr>
          <w:rFonts w:ascii="Traditional Arabic" w:hAnsi="Traditional Arabic" w:cs="Traditional Arabic" w:hint="cs"/>
          <w:sz w:val="28"/>
          <w:szCs w:val="28"/>
          <w:rtl/>
          <w:lang w:val="en-US"/>
        </w:rPr>
        <w:t xml:space="preserve"> في فاتح يناير من السنة الجارية؛</w:t>
      </w:r>
    </w:p>
    <w:p w:rsidR="00DC6C84" w:rsidRPr="00DC6C84" w:rsidRDefault="00DC6C84" w:rsidP="00DC6C84">
      <w:pPr>
        <w:pStyle w:val="Paragraphedeliste"/>
        <w:numPr>
          <w:ilvl w:val="0"/>
          <w:numId w:val="4"/>
        </w:numPr>
        <w:bidi/>
        <w:spacing w:line="276" w:lineRule="auto"/>
        <w:ind w:left="425" w:right="284" w:hanging="425"/>
        <w:rPr>
          <w:rFonts w:ascii="Traditional Arabic" w:hAnsi="Traditional Arabic" w:cs="Traditional Arabic"/>
          <w:sz w:val="28"/>
          <w:szCs w:val="28"/>
          <w:rtl/>
          <w:lang w:val="en-US"/>
        </w:rPr>
      </w:pPr>
      <w:r w:rsidRPr="00DC6C84">
        <w:rPr>
          <w:rFonts w:ascii="Traditional Arabic" w:hAnsi="Traditional Arabic" w:cs="Traditional Arabic"/>
          <w:sz w:val="28"/>
          <w:szCs w:val="28"/>
          <w:rtl/>
          <w:lang w:val="en-US"/>
        </w:rPr>
        <w:t>أن يكون حاصلا على شهادة مهندس دولة</w:t>
      </w:r>
      <w:r w:rsidRPr="00DC6C84">
        <w:rPr>
          <w:rFonts w:ascii="Traditional Arabic" w:hAnsi="Traditional Arabic" w:cs="Traditional Arabic" w:hint="cs"/>
          <w:sz w:val="28"/>
          <w:szCs w:val="28"/>
          <w:rtl/>
          <w:lang w:val="en-US"/>
        </w:rPr>
        <w:t xml:space="preserve"> </w:t>
      </w:r>
      <w:r w:rsidRPr="00DC6C84">
        <w:rPr>
          <w:rFonts w:ascii="Traditional Arabic" w:hAnsi="Traditional Arabic" w:cs="Traditional Arabic"/>
          <w:sz w:val="28"/>
          <w:szCs w:val="28"/>
          <w:rtl/>
          <w:lang w:val="en-US"/>
        </w:rPr>
        <w:t>المسلمة من طرف المدارس أو المعاهد أو المؤسسات الجامعية الوطنية المؤهلة لتسليمها، أو إحدى</w:t>
      </w:r>
      <w:r w:rsidRPr="00DC6C84">
        <w:rPr>
          <w:rFonts w:ascii="Traditional Arabic" w:hAnsi="Traditional Arabic" w:cs="Traditional Arabic" w:hint="cs"/>
          <w:sz w:val="28"/>
          <w:szCs w:val="28"/>
          <w:rtl/>
          <w:lang w:val="en-US"/>
        </w:rPr>
        <w:t xml:space="preserve"> الشهادات </w:t>
      </w:r>
      <w:r w:rsidRPr="00DC6C84">
        <w:rPr>
          <w:rFonts w:ascii="Traditional Arabic" w:hAnsi="Traditional Arabic" w:cs="Traditional Arabic"/>
          <w:sz w:val="28"/>
          <w:szCs w:val="28"/>
          <w:rtl/>
          <w:lang w:val="en-US"/>
        </w:rPr>
        <w:t>المحددة قائمتها بقرار للسلطة الحكومية المكلفة بالوظيفة العمومية</w:t>
      </w:r>
      <w:r w:rsidRPr="00DC6C84">
        <w:rPr>
          <w:rFonts w:ascii="Traditional Arabic" w:hAnsi="Traditional Arabic" w:cs="Traditional Arabic" w:hint="cs"/>
          <w:sz w:val="28"/>
          <w:szCs w:val="28"/>
          <w:rtl/>
          <w:lang w:val="en-US"/>
        </w:rPr>
        <w:t>،</w:t>
      </w:r>
      <w:r w:rsidRPr="00DC6C84">
        <w:rPr>
          <w:rFonts w:ascii="Traditional Arabic" w:hAnsi="Traditional Arabic" w:cs="Traditional Arabic"/>
          <w:sz w:val="28"/>
          <w:szCs w:val="28"/>
          <w:rtl/>
          <w:lang w:val="en-US"/>
        </w:rPr>
        <w:t xml:space="preserve"> </w:t>
      </w:r>
      <w:r w:rsidRPr="00DC6C84">
        <w:rPr>
          <w:rFonts w:ascii="Traditional Arabic" w:hAnsi="Traditional Arabic" w:cs="Traditional Arabic" w:hint="cs"/>
          <w:sz w:val="28"/>
          <w:szCs w:val="28"/>
          <w:rtl/>
          <w:lang w:val="en-US"/>
        </w:rPr>
        <w:t>أ</w:t>
      </w:r>
      <w:r w:rsidRPr="00DC6C84">
        <w:rPr>
          <w:rFonts w:ascii="Traditional Arabic" w:hAnsi="Traditional Arabic" w:cs="Traditional Arabic"/>
          <w:sz w:val="28"/>
          <w:szCs w:val="28"/>
          <w:rtl/>
          <w:lang w:val="en-US"/>
        </w:rPr>
        <w:t>و</w:t>
      </w:r>
      <w:r w:rsidRPr="00DC6C84">
        <w:rPr>
          <w:rFonts w:ascii="Traditional Arabic" w:hAnsi="Traditional Arabic" w:cs="Traditional Arabic" w:hint="cs"/>
          <w:sz w:val="28"/>
          <w:szCs w:val="28"/>
          <w:rtl/>
          <w:lang w:val="en-US"/>
        </w:rPr>
        <w:t xml:space="preserve"> </w:t>
      </w:r>
      <w:r w:rsidRPr="00DC6C84">
        <w:rPr>
          <w:rFonts w:ascii="Traditional Arabic" w:hAnsi="Traditional Arabic" w:cs="Traditional Arabic"/>
          <w:sz w:val="28"/>
          <w:szCs w:val="28"/>
          <w:rtl/>
          <w:lang w:val="en-US"/>
        </w:rPr>
        <w:t xml:space="preserve">المعترف بمعادلتها </w:t>
      </w:r>
      <w:r w:rsidRPr="00DC6C84">
        <w:rPr>
          <w:rFonts w:ascii="Traditional Arabic" w:hAnsi="Traditional Arabic" w:cs="Traditional Arabic" w:hint="cs"/>
          <w:sz w:val="28"/>
          <w:szCs w:val="28"/>
          <w:rtl/>
          <w:lang w:val="en-US"/>
        </w:rPr>
        <w:t>لهذه</w:t>
      </w:r>
      <w:r w:rsidRPr="00DC6C84">
        <w:rPr>
          <w:rFonts w:ascii="Traditional Arabic" w:hAnsi="Traditional Arabic" w:cs="Traditional Arabic"/>
          <w:sz w:val="28"/>
          <w:szCs w:val="28"/>
          <w:rtl/>
          <w:lang w:val="en-US"/>
        </w:rPr>
        <w:t xml:space="preserve"> الشهاد</w:t>
      </w:r>
      <w:r w:rsidRPr="00DC6C84">
        <w:rPr>
          <w:rFonts w:ascii="Traditional Arabic" w:hAnsi="Traditional Arabic" w:cs="Traditional Arabic" w:hint="cs"/>
          <w:sz w:val="28"/>
          <w:szCs w:val="28"/>
          <w:rtl/>
          <w:lang w:val="en-US"/>
        </w:rPr>
        <w:t>ة</w:t>
      </w:r>
      <w:r w:rsidRPr="00DC6C84">
        <w:rPr>
          <w:rFonts w:ascii="Traditional Arabic" w:hAnsi="Traditional Arabic" w:cs="Traditional Arabic"/>
          <w:sz w:val="28"/>
          <w:szCs w:val="28"/>
          <w:rtl/>
          <w:lang w:val="en-US"/>
        </w:rPr>
        <w:t xml:space="preserve">، طبقا لمقتضيات </w:t>
      </w:r>
      <w:r w:rsidRPr="00DC6C84">
        <w:rPr>
          <w:rFonts w:ascii="Traditional Arabic" w:hAnsi="Traditional Arabic" w:cs="Traditional Arabic" w:hint="cs"/>
          <w:sz w:val="28"/>
          <w:szCs w:val="28"/>
          <w:rtl/>
          <w:lang w:val="en-US"/>
        </w:rPr>
        <w:t>ا</w:t>
      </w:r>
      <w:r w:rsidRPr="00DC6C84">
        <w:rPr>
          <w:rFonts w:ascii="Traditional Arabic" w:hAnsi="Traditional Arabic" w:cs="Traditional Arabic"/>
          <w:sz w:val="28"/>
          <w:szCs w:val="28"/>
          <w:rtl/>
          <w:lang w:val="en-US"/>
        </w:rPr>
        <w:t>لمرسوم المشار إليه أعلاه رقم 90-12-2 الصادر في 8 جمادى الآخرة 1433 (30 أبريل 2012)</w:t>
      </w:r>
      <w:r w:rsidRPr="00DC6C84">
        <w:rPr>
          <w:rFonts w:ascii="Traditional Arabic" w:hAnsi="Traditional Arabic" w:cs="Traditional Arabic" w:hint="cs"/>
          <w:sz w:val="28"/>
          <w:szCs w:val="28"/>
          <w:rtl/>
          <w:lang w:val="en-US"/>
        </w:rPr>
        <w:t>.</w:t>
      </w:r>
    </w:p>
    <w:p w:rsidR="00DC6C84" w:rsidRPr="00DC6C84" w:rsidRDefault="00DC6C84" w:rsidP="00DC6C84">
      <w:pPr>
        <w:pStyle w:val="Paragraphedeliste"/>
        <w:numPr>
          <w:ilvl w:val="0"/>
          <w:numId w:val="4"/>
        </w:numPr>
        <w:bidi/>
        <w:spacing w:line="276" w:lineRule="auto"/>
        <w:ind w:left="425" w:right="284" w:hanging="425"/>
        <w:rPr>
          <w:rFonts w:ascii="Traditional Arabic" w:hAnsi="Traditional Arabic" w:cs="Traditional Arabic"/>
          <w:sz w:val="28"/>
          <w:szCs w:val="28"/>
          <w:lang w:val="en-US"/>
        </w:rPr>
      </w:pPr>
      <w:r w:rsidRPr="00DC6C84">
        <w:rPr>
          <w:rFonts w:ascii="Traditional Arabic" w:hAnsi="Traditional Arabic" w:cs="Traditional Arabic"/>
          <w:sz w:val="28"/>
          <w:szCs w:val="28"/>
          <w:rtl/>
          <w:lang w:val="en-US"/>
        </w:rPr>
        <w:t>ولا يعتد بشهادة النجاح</w:t>
      </w:r>
      <w:r w:rsidRPr="00DC6C84">
        <w:rPr>
          <w:rFonts w:ascii="Traditional Arabic" w:hAnsi="Traditional Arabic" w:cs="Traditional Arabic" w:hint="cs"/>
          <w:sz w:val="28"/>
          <w:szCs w:val="28"/>
          <w:rtl/>
          <w:lang w:val="en-US"/>
        </w:rPr>
        <w:t xml:space="preserve">، </w:t>
      </w:r>
      <w:r w:rsidRPr="00DC6C84">
        <w:rPr>
          <w:rFonts w:ascii="Traditional Arabic" w:hAnsi="Traditional Arabic" w:cs="Traditional Arabic"/>
          <w:sz w:val="28"/>
          <w:szCs w:val="28"/>
          <w:rtl/>
          <w:lang w:val="en-US"/>
        </w:rPr>
        <w:t xml:space="preserve">ولن يقبل أي دبلوم أو </w:t>
      </w:r>
      <w:proofErr w:type="gramStart"/>
      <w:r w:rsidRPr="00DC6C84">
        <w:rPr>
          <w:rFonts w:ascii="Traditional Arabic" w:hAnsi="Traditional Arabic" w:cs="Traditional Arabic"/>
          <w:sz w:val="28"/>
          <w:szCs w:val="28"/>
          <w:rtl/>
          <w:lang w:val="en-US"/>
        </w:rPr>
        <w:t>شهادة</w:t>
      </w:r>
      <w:proofErr w:type="gramEnd"/>
      <w:r w:rsidRPr="00DC6C84">
        <w:rPr>
          <w:rFonts w:ascii="Traditional Arabic" w:hAnsi="Traditional Arabic" w:cs="Traditional Arabic"/>
          <w:sz w:val="28"/>
          <w:szCs w:val="28"/>
          <w:rtl/>
          <w:lang w:val="en-US"/>
        </w:rPr>
        <w:t xml:space="preserve"> غير المستوى أو التخصص المطلوب.</w:t>
      </w:r>
    </w:p>
    <w:p w:rsidR="00DC6C84" w:rsidRPr="00DC6C84" w:rsidRDefault="00DC6C84" w:rsidP="00DC6C84">
      <w:pPr>
        <w:pStyle w:val="Paragraphedeliste"/>
        <w:numPr>
          <w:ilvl w:val="0"/>
          <w:numId w:val="4"/>
        </w:numPr>
        <w:bidi/>
        <w:spacing w:line="276" w:lineRule="auto"/>
        <w:ind w:left="425" w:right="284" w:hanging="425"/>
        <w:rPr>
          <w:rFonts w:ascii="Traditional Arabic" w:hAnsi="Traditional Arabic" w:cs="Traditional Arabic"/>
          <w:sz w:val="28"/>
          <w:szCs w:val="28"/>
          <w:rtl/>
          <w:lang w:val="en-US"/>
        </w:rPr>
      </w:pPr>
      <w:r w:rsidRPr="00DC6C84">
        <w:rPr>
          <w:rFonts w:ascii="Traditional Arabic" w:hAnsi="Traditional Arabic" w:cs="Traditional Arabic"/>
          <w:sz w:val="28"/>
          <w:szCs w:val="28"/>
          <w:rtl/>
          <w:lang w:val="en-US"/>
        </w:rPr>
        <w:t>كما يتعين على المترشحين الذين يحملون صفة مقاوم أو مكفول الأمة أو عسكري قديم أو محارب قديم، تقديم طلباتهم عن طريق الإدارات المكلفة بتسيير شؤونهم.</w:t>
      </w:r>
    </w:p>
    <w:p w:rsidR="00085F2A" w:rsidRPr="002E481C" w:rsidRDefault="004D609A" w:rsidP="00085F2A">
      <w:pPr>
        <w:bidi/>
        <w:rPr>
          <w:rFonts w:ascii="Traditional Arabic" w:hAnsi="Traditional Arabic" w:cs="Traditional Arabic"/>
          <w:b/>
          <w:bCs/>
          <w:sz w:val="32"/>
          <w:szCs w:val="32"/>
          <w:u w:val="single"/>
          <w:rtl/>
          <w:lang w:bidi="ar-MA"/>
        </w:rPr>
      </w:pPr>
      <w:proofErr w:type="gramStart"/>
      <w:r w:rsidRPr="002E481C">
        <w:rPr>
          <w:rFonts w:ascii="Traditional Arabic" w:hAnsi="Traditional Arabic" w:cs="Traditional Arabic"/>
          <w:b/>
          <w:bCs/>
          <w:sz w:val="32"/>
          <w:szCs w:val="32"/>
          <w:u w:val="single"/>
          <w:rtl/>
          <w:lang w:bidi="ar-MA"/>
        </w:rPr>
        <w:t>إيداع</w:t>
      </w:r>
      <w:proofErr w:type="gramEnd"/>
      <w:r w:rsidRPr="002E481C">
        <w:rPr>
          <w:rFonts w:ascii="Traditional Arabic" w:hAnsi="Traditional Arabic" w:cs="Traditional Arabic"/>
          <w:b/>
          <w:bCs/>
          <w:sz w:val="32"/>
          <w:szCs w:val="32"/>
          <w:u w:val="single"/>
          <w:rtl/>
          <w:lang w:bidi="ar-MA"/>
        </w:rPr>
        <w:t xml:space="preserve"> ملفات الترشيح:</w:t>
      </w:r>
    </w:p>
    <w:p w:rsidR="004D609A" w:rsidRPr="002E481C" w:rsidRDefault="004D609A" w:rsidP="00780107">
      <w:pPr>
        <w:bidi/>
        <w:spacing w:line="276" w:lineRule="auto"/>
        <w:ind w:left="142" w:right="426"/>
        <w:jc w:val="both"/>
        <w:rPr>
          <w:rFonts w:ascii="Traditional Arabic" w:hAnsi="Traditional Arabic" w:cs="Traditional Arabic"/>
          <w:sz w:val="32"/>
          <w:szCs w:val="32"/>
          <w:rtl/>
          <w:lang w:val="en-US"/>
        </w:rPr>
      </w:pPr>
      <w:r w:rsidRPr="002E481C">
        <w:rPr>
          <w:rFonts w:ascii="Traditional Arabic" w:hAnsi="Traditional Arabic" w:cs="Traditional Arabic"/>
          <w:sz w:val="32"/>
          <w:szCs w:val="32"/>
          <w:rtl/>
          <w:lang w:val="en-US"/>
        </w:rPr>
        <w:t xml:space="preserve">تودع ملفات الترشيح بمكتب الضبط بعمالة مراكش أو مكتب الضبط بأحد أقاليم جهة مراكش آسفي، مقابل وصل بالاستلام، وذلك خلال أوقات العمل بالإدارات العمومية ابتداء من يوم نشر هذا القرار إلى غاية يوم 02 دجنبر 2022، وهو آخــــر أجل لقبول وإيداع الترشيحات. </w:t>
      </w:r>
    </w:p>
    <w:p w:rsidR="004D609A" w:rsidRPr="002E481C" w:rsidRDefault="004D609A" w:rsidP="00780107">
      <w:pPr>
        <w:bidi/>
        <w:spacing w:line="276" w:lineRule="auto"/>
        <w:ind w:left="142" w:right="426"/>
        <w:jc w:val="both"/>
        <w:rPr>
          <w:rFonts w:ascii="Traditional Arabic" w:hAnsi="Traditional Arabic" w:cs="Traditional Arabic"/>
          <w:sz w:val="32"/>
          <w:szCs w:val="32"/>
          <w:rtl/>
          <w:lang w:val="en-US"/>
        </w:rPr>
      </w:pPr>
      <w:r w:rsidRPr="002E481C">
        <w:rPr>
          <w:rFonts w:ascii="Traditional Arabic" w:hAnsi="Traditional Arabic" w:cs="Traditional Arabic"/>
          <w:sz w:val="32"/>
          <w:szCs w:val="32"/>
          <w:rtl/>
          <w:lang w:val="en-US"/>
        </w:rPr>
        <w:t xml:space="preserve"> </w:t>
      </w:r>
      <w:proofErr w:type="gramStart"/>
      <w:r w:rsidRPr="002E481C">
        <w:rPr>
          <w:rFonts w:ascii="Traditional Arabic" w:hAnsi="Traditional Arabic" w:cs="Traditional Arabic"/>
          <w:sz w:val="32"/>
          <w:szCs w:val="32"/>
          <w:rtl/>
          <w:lang w:val="en-US"/>
        </w:rPr>
        <w:t>وسيتم</w:t>
      </w:r>
      <w:proofErr w:type="gramEnd"/>
      <w:r w:rsidRPr="002E481C">
        <w:rPr>
          <w:rFonts w:ascii="Traditional Arabic" w:hAnsi="Traditional Arabic" w:cs="Traditional Arabic"/>
          <w:sz w:val="32"/>
          <w:szCs w:val="32"/>
          <w:rtl/>
          <w:lang w:val="en-US"/>
        </w:rPr>
        <w:t xml:space="preserve"> استبعاد أي ملف </w:t>
      </w:r>
      <w:r w:rsidRPr="002E481C">
        <w:rPr>
          <w:rFonts w:ascii="Traditional Arabic" w:hAnsi="Traditional Arabic" w:cs="Traditional Arabic"/>
          <w:sz w:val="32"/>
          <w:szCs w:val="32"/>
          <w:u w:val="single"/>
          <w:rtl/>
          <w:lang w:val="en-US"/>
        </w:rPr>
        <w:t>لا يتضمن الوثائق المطلوبة</w:t>
      </w:r>
      <w:r w:rsidRPr="002E481C">
        <w:rPr>
          <w:rFonts w:ascii="Traditional Arabic" w:hAnsi="Traditional Arabic" w:cs="Traditional Arabic"/>
          <w:sz w:val="32"/>
          <w:szCs w:val="32"/>
          <w:rtl/>
          <w:lang w:val="en-US"/>
        </w:rPr>
        <w:t xml:space="preserve"> أو </w:t>
      </w:r>
      <w:r w:rsidRPr="002E481C">
        <w:rPr>
          <w:rFonts w:ascii="Traditional Arabic" w:hAnsi="Traditional Arabic" w:cs="Traditional Arabic"/>
          <w:sz w:val="32"/>
          <w:szCs w:val="32"/>
          <w:u w:val="single"/>
          <w:rtl/>
          <w:lang w:val="en-US"/>
        </w:rPr>
        <w:t>وضع خارج الآجال المحددة أعلاه</w:t>
      </w:r>
      <w:r w:rsidRPr="002E481C">
        <w:rPr>
          <w:rFonts w:ascii="Traditional Arabic" w:hAnsi="Traditional Arabic" w:cs="Traditional Arabic"/>
          <w:sz w:val="32"/>
          <w:szCs w:val="32"/>
          <w:rtl/>
          <w:lang w:val="en-US"/>
        </w:rPr>
        <w:t>.</w:t>
      </w:r>
    </w:p>
    <w:p w:rsidR="00A6677C" w:rsidRDefault="00A6677C">
      <w:pPr>
        <w:spacing w:after="160" w:line="259" w:lineRule="auto"/>
        <w:rPr>
          <w:rFonts w:ascii="Traditional Arabic" w:hAnsi="Traditional Arabic" w:cs="Traditional Arabic"/>
          <w:sz w:val="28"/>
          <w:szCs w:val="28"/>
          <w:rtl/>
          <w:lang w:val="en-US"/>
        </w:rPr>
      </w:pPr>
      <w:r>
        <w:rPr>
          <w:rFonts w:ascii="Traditional Arabic" w:hAnsi="Traditional Arabic" w:cs="Traditional Arabic"/>
          <w:sz w:val="28"/>
          <w:szCs w:val="28"/>
          <w:rtl/>
          <w:lang w:val="en-US"/>
        </w:rPr>
        <w:br w:type="page"/>
      </w:r>
    </w:p>
    <w:p w:rsidR="00A6677C" w:rsidRPr="0031387A" w:rsidRDefault="00A6677C" w:rsidP="00A6677C">
      <w:pPr>
        <w:tabs>
          <w:tab w:val="left" w:pos="8505"/>
        </w:tabs>
        <w:bidi/>
        <w:spacing w:line="340" w:lineRule="exact"/>
        <w:ind w:left="284" w:right="-142"/>
        <w:rPr>
          <w:rFonts w:ascii="Sakkal Majalla" w:hAnsi="Sakkal Majalla" w:cs="Sakkal Majalla"/>
          <w:b/>
          <w:bCs/>
          <w:sz w:val="28"/>
          <w:szCs w:val="28"/>
          <w:rtl/>
          <w:lang w:val="en-US" w:bidi="ar-MA"/>
        </w:rPr>
      </w:pPr>
      <w:proofErr w:type="gramStart"/>
      <w:r w:rsidRPr="0031387A">
        <w:rPr>
          <w:rFonts w:ascii="Sakkal Majalla" w:hAnsi="Sakkal Majalla" w:cs="Sakkal Majalla"/>
          <w:b/>
          <w:bCs/>
          <w:sz w:val="28"/>
          <w:szCs w:val="28"/>
          <w:rtl/>
          <w:lang w:val="en-US"/>
        </w:rPr>
        <w:lastRenderedPageBreak/>
        <w:t>المملكـة</w:t>
      </w:r>
      <w:proofErr w:type="gramEnd"/>
      <w:r w:rsidRPr="0031387A">
        <w:rPr>
          <w:rFonts w:ascii="Sakkal Majalla" w:hAnsi="Sakkal Majalla" w:cs="Sakkal Majalla"/>
          <w:b/>
          <w:bCs/>
          <w:sz w:val="28"/>
          <w:szCs w:val="28"/>
          <w:rtl/>
          <w:lang w:val="en-US"/>
        </w:rPr>
        <w:t xml:space="preserve"> المغربي</w:t>
      </w:r>
      <w:r w:rsidRPr="0031387A">
        <w:rPr>
          <w:rFonts w:ascii="Sakkal Majalla" w:hAnsi="Sakkal Majalla" w:cs="Sakkal Majalla" w:hint="cs"/>
          <w:b/>
          <w:bCs/>
          <w:sz w:val="28"/>
          <w:szCs w:val="28"/>
          <w:rtl/>
          <w:lang w:val="en-US"/>
        </w:rPr>
        <w:t>ـــ</w:t>
      </w:r>
      <w:r w:rsidRPr="0031387A">
        <w:rPr>
          <w:rFonts w:ascii="Sakkal Majalla" w:hAnsi="Sakkal Majalla" w:cs="Sakkal Majalla"/>
          <w:b/>
          <w:bCs/>
          <w:sz w:val="28"/>
          <w:szCs w:val="28"/>
          <w:rtl/>
          <w:lang w:val="en-US"/>
        </w:rPr>
        <w:t>ة</w:t>
      </w:r>
      <w:r>
        <w:rPr>
          <w:rFonts w:ascii="Sakkal Majalla" w:hAnsi="Sakkal Majalla" w:cs="Sakkal Majalla"/>
          <w:b/>
          <w:bCs/>
          <w:sz w:val="28"/>
          <w:szCs w:val="28"/>
          <w:lang w:val="en-US"/>
        </w:rPr>
        <w:t xml:space="preserve">                                                                                                                                      </w:t>
      </w:r>
    </w:p>
    <w:p w:rsidR="00A6677C" w:rsidRPr="0031387A" w:rsidRDefault="00A6677C" w:rsidP="00A6677C">
      <w:pPr>
        <w:tabs>
          <w:tab w:val="left" w:pos="9000"/>
        </w:tabs>
        <w:bidi/>
        <w:spacing w:line="340" w:lineRule="exact"/>
        <w:ind w:left="284"/>
        <w:rPr>
          <w:rFonts w:ascii="Sakkal Majalla" w:hAnsi="Sakkal Majalla" w:cs="Sakkal Majalla"/>
          <w:b/>
          <w:bCs/>
          <w:sz w:val="28"/>
          <w:szCs w:val="28"/>
          <w:rtl/>
          <w:lang w:val="en-US"/>
        </w:rPr>
      </w:pPr>
      <w:proofErr w:type="gramStart"/>
      <w:r w:rsidRPr="0031387A">
        <w:rPr>
          <w:rFonts w:ascii="Sakkal Majalla" w:hAnsi="Sakkal Majalla" w:cs="Sakkal Majalla"/>
          <w:b/>
          <w:bCs/>
          <w:sz w:val="28"/>
          <w:szCs w:val="28"/>
          <w:rtl/>
          <w:lang w:val="en-US"/>
        </w:rPr>
        <w:t>وزارة</w:t>
      </w:r>
      <w:proofErr w:type="gramEnd"/>
      <w:r w:rsidRPr="0031387A">
        <w:rPr>
          <w:rFonts w:ascii="Sakkal Majalla" w:hAnsi="Sakkal Majalla" w:cs="Sakkal Majalla"/>
          <w:b/>
          <w:bCs/>
          <w:sz w:val="28"/>
          <w:szCs w:val="28"/>
          <w:rtl/>
          <w:lang w:val="en-US"/>
        </w:rPr>
        <w:t xml:space="preserve"> ال</w:t>
      </w:r>
      <w:r w:rsidRPr="0031387A">
        <w:rPr>
          <w:rFonts w:ascii="Sakkal Majalla" w:hAnsi="Sakkal Majalla" w:cs="Sakkal Majalla" w:hint="cs"/>
          <w:b/>
          <w:bCs/>
          <w:sz w:val="28"/>
          <w:szCs w:val="28"/>
          <w:rtl/>
          <w:lang w:val="en-US"/>
        </w:rPr>
        <w:t>ـــ</w:t>
      </w:r>
      <w:r w:rsidRPr="0031387A">
        <w:rPr>
          <w:rFonts w:ascii="Sakkal Majalla" w:hAnsi="Sakkal Majalla" w:cs="Sakkal Majalla"/>
          <w:b/>
          <w:bCs/>
          <w:sz w:val="28"/>
          <w:szCs w:val="28"/>
          <w:rtl/>
          <w:lang w:val="en-US"/>
        </w:rPr>
        <w:t>داخليــــــة</w:t>
      </w:r>
      <w:r>
        <w:rPr>
          <w:rFonts w:ascii="Sakkal Majalla" w:hAnsi="Sakkal Majalla" w:cs="Sakkal Majalla" w:hint="cs"/>
          <w:b/>
          <w:bCs/>
          <w:sz w:val="28"/>
          <w:szCs w:val="28"/>
          <w:rtl/>
          <w:lang w:val="en-US"/>
        </w:rPr>
        <w:t xml:space="preserve">                                                                                                                                     </w:t>
      </w:r>
      <w:r w:rsidRPr="00DC6735">
        <w:rPr>
          <w:rFonts w:ascii="Sakkal Majalla" w:hAnsi="Sakkal Majalla" w:cs="Sakkal Majalla" w:hint="cs"/>
          <w:sz w:val="36"/>
          <w:szCs w:val="36"/>
          <w:rtl/>
          <w:lang w:val="en-US"/>
        </w:rPr>
        <w:t xml:space="preserve"> </w:t>
      </w:r>
    </w:p>
    <w:p w:rsidR="00A6677C" w:rsidRPr="00966237" w:rsidRDefault="00A6677C" w:rsidP="00A6677C">
      <w:pPr>
        <w:tabs>
          <w:tab w:val="left" w:pos="9000"/>
        </w:tabs>
        <w:bidi/>
        <w:spacing w:line="280" w:lineRule="exact"/>
        <w:rPr>
          <w:rFonts w:ascii="Sakkal Majalla" w:hAnsi="Sakkal Majalla" w:cs="Sakkal Majalla"/>
          <w:b/>
          <w:bCs/>
          <w:sz w:val="28"/>
          <w:szCs w:val="28"/>
          <w:rtl/>
          <w:lang w:val="en-US"/>
        </w:rPr>
      </w:pPr>
      <w:r w:rsidRPr="00966237">
        <w:rPr>
          <w:rFonts w:ascii="Sakkal Majalla" w:hAnsi="Sakkal Majalla" w:cs="Sakkal Majalla" w:hint="cs"/>
          <w:b/>
          <w:bCs/>
          <w:sz w:val="28"/>
          <w:szCs w:val="28"/>
          <w:rtl/>
          <w:lang w:val="en-US"/>
        </w:rPr>
        <w:t>ولاية جهة</w:t>
      </w:r>
      <w:r>
        <w:rPr>
          <w:rFonts w:ascii="Sakkal Majalla" w:hAnsi="Sakkal Majalla" w:cs="Sakkal Majalla" w:hint="cs"/>
          <w:b/>
          <w:bCs/>
          <w:sz w:val="28"/>
          <w:szCs w:val="28"/>
          <w:rtl/>
          <w:lang w:val="en-US"/>
        </w:rPr>
        <w:t xml:space="preserve"> مراكش آسفي</w:t>
      </w:r>
    </w:p>
    <w:p w:rsidR="00A6677C" w:rsidRPr="00966237" w:rsidRDefault="00A6677C" w:rsidP="00A6677C">
      <w:pPr>
        <w:tabs>
          <w:tab w:val="left" w:pos="9000"/>
        </w:tabs>
        <w:bidi/>
        <w:spacing w:line="280" w:lineRule="exact"/>
        <w:ind w:left="142"/>
        <w:rPr>
          <w:rFonts w:ascii="Sakkal Majalla" w:hAnsi="Sakkal Majalla" w:cs="Sakkal Majalla"/>
          <w:b/>
          <w:bCs/>
          <w:sz w:val="28"/>
          <w:szCs w:val="28"/>
          <w:rtl/>
          <w:lang w:val="en-US"/>
        </w:rPr>
      </w:pPr>
    </w:p>
    <w:p w:rsidR="00A6677C" w:rsidRPr="00053D3B" w:rsidRDefault="00A6677C" w:rsidP="00A6677C">
      <w:pPr>
        <w:tabs>
          <w:tab w:val="left" w:pos="9000"/>
        </w:tabs>
        <w:bidi/>
        <w:spacing w:line="380" w:lineRule="exact"/>
        <w:ind w:left="-130"/>
        <w:jc w:val="center"/>
        <w:rPr>
          <w:rFonts w:ascii="Sakkal Majalla" w:hAnsi="Sakkal Majalla" w:cs="Sakkal Majalla"/>
          <w:b/>
          <w:bCs/>
          <w:sz w:val="40"/>
          <w:szCs w:val="40"/>
          <w:rtl/>
          <w:lang w:val="en-US" w:bidi="ar-MA"/>
        </w:rPr>
      </w:pPr>
      <w:proofErr w:type="gramStart"/>
      <w:r w:rsidRPr="00053D3B">
        <w:rPr>
          <w:rFonts w:ascii="Sakkal Majalla" w:hAnsi="Sakkal Majalla" w:cs="Sakkal Majalla" w:hint="cs"/>
          <w:sz w:val="40"/>
          <w:szCs w:val="40"/>
          <w:rtl/>
          <w:lang w:val="en-US"/>
        </w:rPr>
        <w:t>ملف</w:t>
      </w:r>
      <w:proofErr w:type="gramEnd"/>
      <w:r w:rsidRPr="00053D3B">
        <w:rPr>
          <w:rFonts w:ascii="Sakkal Majalla" w:hAnsi="Sakkal Majalla" w:cs="Sakkal Majalla" w:hint="cs"/>
          <w:sz w:val="40"/>
          <w:szCs w:val="40"/>
          <w:rtl/>
          <w:lang w:val="en-US"/>
        </w:rPr>
        <w:t xml:space="preserve"> الترشيح</w:t>
      </w:r>
    </w:p>
    <w:p w:rsidR="00A6677C" w:rsidRPr="00053D3B" w:rsidRDefault="00A6677C" w:rsidP="00A6677C">
      <w:pPr>
        <w:tabs>
          <w:tab w:val="left" w:pos="9000"/>
        </w:tabs>
        <w:bidi/>
        <w:spacing w:line="40" w:lineRule="exact"/>
        <w:ind w:left="-130"/>
        <w:jc w:val="center"/>
        <w:rPr>
          <w:rFonts w:ascii="Sakkal Majalla" w:hAnsi="Sakkal Majalla" w:cs="Sakkal Majalla"/>
          <w:sz w:val="40"/>
          <w:szCs w:val="40"/>
          <w:rtl/>
          <w:lang w:val="en-US"/>
        </w:rPr>
      </w:pPr>
    </w:p>
    <w:p w:rsidR="00A6677C" w:rsidRPr="00053D3B" w:rsidRDefault="00A6677C" w:rsidP="00B5404D">
      <w:pPr>
        <w:tabs>
          <w:tab w:val="left" w:pos="9000"/>
        </w:tabs>
        <w:bidi/>
        <w:spacing w:line="380" w:lineRule="exact"/>
        <w:ind w:left="-130"/>
        <w:jc w:val="center"/>
        <w:rPr>
          <w:rFonts w:ascii="Sakkal Majalla" w:hAnsi="Sakkal Majalla" w:cs="Sakkal Majalla"/>
          <w:sz w:val="40"/>
          <w:szCs w:val="40"/>
          <w:rtl/>
          <w:lang w:val="en-US"/>
        </w:rPr>
      </w:pPr>
      <w:r w:rsidRPr="00053D3B">
        <w:rPr>
          <w:rFonts w:ascii="Sakkal Majalla" w:hAnsi="Sakkal Majalla" w:cs="Sakkal Majalla" w:hint="cs"/>
          <w:sz w:val="40"/>
          <w:szCs w:val="40"/>
          <w:rtl/>
          <w:lang w:val="en-US"/>
        </w:rPr>
        <w:t xml:space="preserve">لمباراة مشتركة للتوظيف في درجة </w:t>
      </w:r>
      <w:r w:rsidR="00B5404D">
        <w:rPr>
          <w:rFonts w:ascii="Sakkal Majalla" w:hAnsi="Sakkal Majalla" w:cs="Sakkal Majalla" w:hint="cs"/>
          <w:b/>
          <w:bCs/>
          <w:sz w:val="40"/>
          <w:szCs w:val="40"/>
          <w:rtl/>
          <w:lang w:val="en-US"/>
        </w:rPr>
        <w:t>مهندس دولة من الدرجة الأولى</w:t>
      </w:r>
    </w:p>
    <w:p w:rsidR="00A6677C" w:rsidRPr="00053D3B" w:rsidRDefault="00A6677C" w:rsidP="00A6677C">
      <w:pPr>
        <w:tabs>
          <w:tab w:val="left" w:pos="9000"/>
        </w:tabs>
        <w:bidi/>
        <w:spacing w:line="380" w:lineRule="exact"/>
        <w:ind w:left="-130"/>
        <w:jc w:val="center"/>
        <w:rPr>
          <w:rFonts w:ascii="Sakkal Majalla" w:hAnsi="Sakkal Majalla" w:cs="Sakkal Majalla"/>
          <w:sz w:val="40"/>
          <w:szCs w:val="40"/>
          <w:rtl/>
          <w:lang w:val="en-US"/>
        </w:rPr>
      </w:pPr>
      <w:r w:rsidRPr="00053D3B">
        <w:rPr>
          <w:rFonts w:ascii="Sakkal Majalla" w:hAnsi="Sakkal Majalla" w:cs="Sakkal Majalla" w:hint="cs"/>
          <w:sz w:val="40"/>
          <w:szCs w:val="40"/>
          <w:rtl/>
          <w:lang w:val="en-US"/>
        </w:rPr>
        <w:t>لفائدة مجالس الأقاليم التابعة لجهة مراكش آسفي</w:t>
      </w:r>
    </w:p>
    <w:p w:rsidR="00A6677C" w:rsidRDefault="00A6677C" w:rsidP="00A6677C">
      <w:pPr>
        <w:bidi/>
        <w:rPr>
          <w:rFonts w:ascii="Traditional Arabic" w:hAnsi="Traditional Arabic" w:cs="Traditional Arabic"/>
          <w:sz w:val="28"/>
          <w:szCs w:val="28"/>
          <w:rtl/>
        </w:rPr>
      </w:pPr>
    </w:p>
    <w:p w:rsidR="004D609A" w:rsidRPr="00A6677C" w:rsidRDefault="004D609A" w:rsidP="00A6677C">
      <w:pPr>
        <w:bidi/>
        <w:rPr>
          <w:rFonts w:ascii="Traditional Arabic" w:hAnsi="Traditional Arabic" w:cs="Traditional Arabic"/>
          <w:b/>
          <w:bCs/>
          <w:sz w:val="28"/>
          <w:szCs w:val="28"/>
          <w:u w:val="single"/>
          <w:rtl/>
          <w:lang w:bidi="ar-MA"/>
        </w:rPr>
      </w:pPr>
      <w:r w:rsidRPr="00A6677C">
        <w:rPr>
          <w:rFonts w:ascii="Traditional Arabic" w:hAnsi="Traditional Arabic" w:cs="Traditional Arabic"/>
          <w:b/>
          <w:bCs/>
          <w:sz w:val="28"/>
          <w:szCs w:val="28"/>
          <w:u w:val="single"/>
          <w:rtl/>
          <w:lang w:bidi="ar-MA"/>
        </w:rPr>
        <w:t xml:space="preserve">يتكون الملف من الوثائق التالية: </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طلب الترشيح لاجتياز مباراة التوظيف يبين فيه الاسم الشخصي والعائلي للمترشح وعنوانه الدائم وتوقيعه ورقم هاتفه وبريده الالكتروني؛</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proofErr w:type="gramStart"/>
      <w:r w:rsidRPr="00DD6D81">
        <w:rPr>
          <w:rFonts w:ascii="Traditional Arabic" w:hAnsi="Traditional Arabic" w:cs="Traditional Arabic"/>
          <w:sz w:val="28"/>
          <w:szCs w:val="28"/>
          <w:rtl/>
          <w:lang w:val="en-US"/>
        </w:rPr>
        <w:t>نسخة</w:t>
      </w:r>
      <w:proofErr w:type="gramEnd"/>
      <w:r w:rsidRPr="00DD6D81">
        <w:rPr>
          <w:rFonts w:ascii="Traditional Arabic" w:hAnsi="Traditional Arabic" w:cs="Traditional Arabic"/>
          <w:sz w:val="28"/>
          <w:szCs w:val="28"/>
          <w:rtl/>
          <w:lang w:val="en-US"/>
        </w:rPr>
        <w:t xml:space="preserve"> من دبلوم </w:t>
      </w:r>
      <w:r w:rsidRPr="00DD6D81">
        <w:rPr>
          <w:rFonts w:ascii="Traditional Arabic" w:hAnsi="Traditional Arabic" w:cs="Traditional Arabic" w:hint="cs"/>
          <w:sz w:val="28"/>
          <w:szCs w:val="28"/>
          <w:rtl/>
          <w:lang w:val="en-US"/>
        </w:rPr>
        <w:t>مهندس الدولة</w:t>
      </w:r>
      <w:r w:rsidRPr="00DD6D81">
        <w:rPr>
          <w:rFonts w:ascii="Traditional Arabic" w:hAnsi="Traditional Arabic" w:cs="Traditional Arabic"/>
          <w:sz w:val="28"/>
          <w:szCs w:val="28"/>
          <w:rtl/>
          <w:lang w:val="en-US"/>
        </w:rPr>
        <w:t xml:space="preserve"> من الدرجة</w:t>
      </w:r>
      <w:r w:rsidRPr="00DD6D81">
        <w:rPr>
          <w:rFonts w:ascii="Traditional Arabic" w:hAnsi="Traditional Arabic" w:cs="Traditional Arabic" w:hint="cs"/>
          <w:sz w:val="28"/>
          <w:szCs w:val="28"/>
          <w:rtl/>
          <w:lang w:val="en-US"/>
        </w:rPr>
        <w:t xml:space="preserve"> الأولى </w:t>
      </w:r>
      <w:r w:rsidRPr="00DD6D81">
        <w:rPr>
          <w:rFonts w:ascii="Traditional Arabic" w:hAnsi="Traditional Arabic" w:cs="Traditional Arabic"/>
          <w:sz w:val="28"/>
          <w:szCs w:val="28"/>
          <w:rtl/>
          <w:lang w:val="en-US"/>
        </w:rPr>
        <w:t>في التخصص المطلوب</w:t>
      </w:r>
      <w:r w:rsidRPr="00DD6D81">
        <w:rPr>
          <w:rFonts w:ascii="Traditional Arabic" w:hAnsi="Traditional Arabic" w:cs="Traditional Arabic" w:hint="cs"/>
          <w:sz w:val="28"/>
          <w:szCs w:val="28"/>
          <w:rtl/>
          <w:lang w:val="en-US"/>
        </w:rPr>
        <w:t xml:space="preserve">، </w:t>
      </w:r>
      <w:bookmarkStart w:id="0" w:name="_Hlk119233262"/>
      <w:r w:rsidRPr="00DD6D81">
        <w:rPr>
          <w:rFonts w:ascii="Traditional Arabic" w:hAnsi="Traditional Arabic" w:cs="Traditional Arabic" w:hint="cs"/>
          <w:sz w:val="28"/>
          <w:szCs w:val="28"/>
          <w:rtl/>
          <w:lang w:val="en-US"/>
        </w:rPr>
        <w:t>أ</w:t>
      </w:r>
      <w:r w:rsidRPr="00DD6D81">
        <w:rPr>
          <w:rFonts w:ascii="Traditional Arabic" w:hAnsi="Traditional Arabic" w:cs="Traditional Arabic"/>
          <w:sz w:val="28"/>
          <w:szCs w:val="28"/>
          <w:rtl/>
          <w:lang w:val="en-US"/>
        </w:rPr>
        <w:t xml:space="preserve">و </w:t>
      </w:r>
      <w:r w:rsidRPr="00DD6D81">
        <w:rPr>
          <w:rFonts w:ascii="Traditional Arabic" w:hAnsi="Traditional Arabic" w:cs="Traditional Arabic" w:hint="cs"/>
          <w:sz w:val="28"/>
          <w:szCs w:val="28"/>
          <w:rtl/>
          <w:lang w:val="en-US"/>
        </w:rPr>
        <w:t>إ</w:t>
      </w:r>
      <w:r w:rsidRPr="00DD6D81">
        <w:rPr>
          <w:rFonts w:ascii="Traditional Arabic" w:hAnsi="Traditional Arabic" w:cs="Traditional Arabic"/>
          <w:sz w:val="28"/>
          <w:szCs w:val="28"/>
          <w:rtl/>
          <w:lang w:val="en-US"/>
        </w:rPr>
        <w:t>حدى الشهادات المحددة قائمتها بقرار للسلطة الحكومية المكلفة بالوظيفة العمومية</w:t>
      </w:r>
      <w:r w:rsidRPr="00DD6D81">
        <w:rPr>
          <w:rFonts w:ascii="Traditional Arabic" w:hAnsi="Traditional Arabic" w:cs="Traditional Arabic" w:hint="cs"/>
          <w:sz w:val="28"/>
          <w:szCs w:val="28"/>
          <w:rtl/>
          <w:lang w:val="en-US"/>
        </w:rPr>
        <w:t>،</w:t>
      </w:r>
      <w:r w:rsidRPr="00DD6D81">
        <w:rPr>
          <w:rFonts w:ascii="Traditional Arabic" w:hAnsi="Traditional Arabic" w:cs="Traditional Arabic"/>
          <w:sz w:val="28"/>
          <w:szCs w:val="28"/>
          <w:rtl/>
          <w:lang w:val="en-US"/>
        </w:rPr>
        <w:t xml:space="preserve"> </w:t>
      </w:r>
      <w:r w:rsidRPr="00DD6D81">
        <w:rPr>
          <w:rFonts w:ascii="Traditional Arabic" w:hAnsi="Traditional Arabic" w:cs="Traditional Arabic" w:hint="cs"/>
          <w:sz w:val="28"/>
          <w:szCs w:val="28"/>
          <w:rtl/>
          <w:lang w:val="en-US"/>
        </w:rPr>
        <w:t>أ</w:t>
      </w:r>
      <w:r w:rsidRPr="00DD6D81">
        <w:rPr>
          <w:rFonts w:ascii="Traditional Arabic" w:hAnsi="Traditional Arabic" w:cs="Traditional Arabic"/>
          <w:sz w:val="28"/>
          <w:szCs w:val="28"/>
          <w:rtl/>
          <w:lang w:val="en-US"/>
        </w:rPr>
        <w:t>و</w:t>
      </w:r>
      <w:r w:rsidRPr="00DD6D81">
        <w:rPr>
          <w:rFonts w:ascii="Traditional Arabic" w:hAnsi="Traditional Arabic" w:cs="Traditional Arabic" w:hint="cs"/>
          <w:sz w:val="28"/>
          <w:szCs w:val="28"/>
          <w:rtl/>
          <w:lang w:val="en-US"/>
        </w:rPr>
        <w:t xml:space="preserve"> </w:t>
      </w:r>
      <w:r w:rsidRPr="00DD6D81">
        <w:rPr>
          <w:rFonts w:ascii="Traditional Arabic" w:hAnsi="Traditional Arabic" w:cs="Traditional Arabic"/>
          <w:sz w:val="28"/>
          <w:szCs w:val="28"/>
          <w:rtl/>
          <w:lang w:val="en-US"/>
        </w:rPr>
        <w:t xml:space="preserve">المعترف بمعادلتها </w:t>
      </w:r>
      <w:r w:rsidRPr="00DD6D81">
        <w:rPr>
          <w:rFonts w:ascii="Traditional Arabic" w:hAnsi="Traditional Arabic" w:cs="Traditional Arabic" w:hint="cs"/>
          <w:sz w:val="28"/>
          <w:szCs w:val="28"/>
          <w:rtl/>
          <w:lang w:val="en-US"/>
        </w:rPr>
        <w:t>لهذه</w:t>
      </w:r>
      <w:r w:rsidRPr="00DD6D81">
        <w:rPr>
          <w:rFonts w:ascii="Traditional Arabic" w:hAnsi="Traditional Arabic" w:cs="Traditional Arabic"/>
          <w:sz w:val="28"/>
          <w:szCs w:val="28"/>
          <w:rtl/>
          <w:lang w:val="en-US"/>
        </w:rPr>
        <w:t xml:space="preserve"> الشهاد</w:t>
      </w:r>
      <w:r w:rsidRPr="00DD6D81">
        <w:rPr>
          <w:rFonts w:ascii="Traditional Arabic" w:hAnsi="Traditional Arabic" w:cs="Traditional Arabic" w:hint="cs"/>
          <w:sz w:val="28"/>
          <w:szCs w:val="28"/>
          <w:rtl/>
          <w:lang w:val="en-US"/>
        </w:rPr>
        <w:t>ة</w:t>
      </w:r>
      <w:r w:rsidRPr="00DD6D81">
        <w:rPr>
          <w:rFonts w:ascii="Traditional Arabic" w:hAnsi="Traditional Arabic" w:cs="Traditional Arabic"/>
          <w:sz w:val="28"/>
          <w:szCs w:val="28"/>
          <w:rtl/>
          <w:lang w:val="en-US"/>
        </w:rPr>
        <w:t xml:space="preserve">، طبقا لمقتضيات </w:t>
      </w:r>
      <w:r w:rsidRPr="00DD6D81">
        <w:rPr>
          <w:rFonts w:ascii="Traditional Arabic" w:hAnsi="Traditional Arabic" w:cs="Traditional Arabic" w:hint="cs"/>
          <w:sz w:val="28"/>
          <w:szCs w:val="28"/>
          <w:rtl/>
          <w:lang w:val="en-US"/>
        </w:rPr>
        <w:t>ا</w:t>
      </w:r>
      <w:r w:rsidRPr="00DD6D81">
        <w:rPr>
          <w:rFonts w:ascii="Traditional Arabic" w:hAnsi="Traditional Arabic" w:cs="Traditional Arabic"/>
          <w:sz w:val="28"/>
          <w:szCs w:val="28"/>
          <w:rtl/>
          <w:lang w:val="en-US"/>
        </w:rPr>
        <w:t>لمرسوم المشار إليه أعلاه رقم 90-12-2 الصادر في 8 جمادى الآخرة 1433 (30 أبريل 2012)</w:t>
      </w:r>
      <w:r w:rsidRPr="00DD6D81">
        <w:rPr>
          <w:rFonts w:ascii="Traditional Arabic" w:hAnsi="Traditional Arabic" w:cs="Traditional Arabic" w:hint="cs"/>
          <w:sz w:val="28"/>
          <w:szCs w:val="28"/>
          <w:rtl/>
          <w:lang w:val="en-US"/>
        </w:rPr>
        <w:t>.</w:t>
      </w:r>
      <w:bookmarkEnd w:id="0"/>
      <w:r w:rsidRPr="00DD6D81">
        <w:rPr>
          <w:rFonts w:ascii="Traditional Arabic" w:hAnsi="Traditional Arabic" w:cs="Traditional Arabic" w:hint="cs"/>
          <w:sz w:val="28"/>
          <w:szCs w:val="28"/>
          <w:rtl/>
          <w:lang w:val="en-US"/>
        </w:rPr>
        <w:t xml:space="preserve"> </w:t>
      </w:r>
      <w:r w:rsidRPr="00DD6D81">
        <w:rPr>
          <w:rFonts w:ascii="Traditional Arabic" w:hAnsi="Traditional Arabic" w:cs="Traditional Arabic"/>
          <w:sz w:val="28"/>
          <w:szCs w:val="28"/>
          <w:rtl/>
          <w:lang w:val="en-US"/>
        </w:rPr>
        <w:t xml:space="preserve">ولا يعتد بشهادة النجاح، ولن يقبل أي دبلوم أو </w:t>
      </w:r>
      <w:proofErr w:type="gramStart"/>
      <w:r w:rsidRPr="00DD6D81">
        <w:rPr>
          <w:rFonts w:ascii="Traditional Arabic" w:hAnsi="Traditional Arabic" w:cs="Traditional Arabic"/>
          <w:sz w:val="28"/>
          <w:szCs w:val="28"/>
          <w:rtl/>
          <w:lang w:val="en-US"/>
        </w:rPr>
        <w:t>شهادة</w:t>
      </w:r>
      <w:proofErr w:type="gramEnd"/>
      <w:r w:rsidRPr="00DD6D81">
        <w:rPr>
          <w:rFonts w:ascii="Traditional Arabic" w:hAnsi="Traditional Arabic" w:cs="Traditional Arabic"/>
          <w:sz w:val="28"/>
          <w:szCs w:val="28"/>
          <w:rtl/>
          <w:lang w:val="en-US"/>
        </w:rPr>
        <w:t xml:space="preserve"> غير المستوى أو التخصص المطلوب؛</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rtl/>
          <w:lang w:val="en-US"/>
        </w:rPr>
      </w:pPr>
      <w:proofErr w:type="gramStart"/>
      <w:r w:rsidRPr="00DD6D81">
        <w:rPr>
          <w:rFonts w:ascii="Traditional Arabic" w:hAnsi="Traditional Arabic" w:cs="Traditional Arabic" w:hint="cs"/>
          <w:sz w:val="28"/>
          <w:szCs w:val="28"/>
          <w:rtl/>
          <w:lang w:val="en-US"/>
        </w:rPr>
        <w:t>نسخة</w:t>
      </w:r>
      <w:proofErr w:type="gramEnd"/>
      <w:r w:rsidRPr="00DD6D81">
        <w:rPr>
          <w:rFonts w:ascii="Traditional Arabic" w:hAnsi="Traditional Arabic" w:cs="Traditional Arabic" w:hint="cs"/>
          <w:sz w:val="28"/>
          <w:szCs w:val="28"/>
          <w:rtl/>
          <w:lang w:val="en-US"/>
        </w:rPr>
        <w:t xml:space="preserve"> من </w:t>
      </w:r>
      <w:r w:rsidRPr="00DD6D81">
        <w:rPr>
          <w:rFonts w:ascii="Traditional Arabic" w:hAnsi="Traditional Arabic" w:cs="Traditional Arabic"/>
          <w:sz w:val="28"/>
          <w:szCs w:val="28"/>
          <w:rtl/>
          <w:lang w:val="en-US"/>
        </w:rPr>
        <w:t xml:space="preserve">قرار </w:t>
      </w:r>
      <w:r w:rsidRPr="00DD6D81">
        <w:rPr>
          <w:rFonts w:ascii="Traditional Arabic" w:hAnsi="Traditional Arabic" w:cs="Traditional Arabic" w:hint="cs"/>
          <w:sz w:val="28"/>
          <w:szCs w:val="28"/>
          <w:rtl/>
          <w:lang w:val="en-US"/>
        </w:rPr>
        <w:t>الم</w:t>
      </w:r>
      <w:r w:rsidRPr="00DD6D81">
        <w:rPr>
          <w:rFonts w:ascii="Traditional Arabic" w:hAnsi="Traditional Arabic" w:cs="Traditional Arabic"/>
          <w:sz w:val="28"/>
          <w:szCs w:val="28"/>
          <w:rtl/>
          <w:lang w:val="en-US"/>
        </w:rPr>
        <w:t xml:space="preserve">عادلة العلمية </w:t>
      </w:r>
      <w:r w:rsidRPr="00DD6D81">
        <w:rPr>
          <w:rFonts w:ascii="Traditional Arabic" w:hAnsi="Traditional Arabic" w:cs="Traditional Arabic" w:hint="cs"/>
          <w:sz w:val="28"/>
          <w:szCs w:val="28"/>
          <w:rtl/>
          <w:lang w:val="en-US"/>
        </w:rPr>
        <w:t>بالنسبة ل</w:t>
      </w:r>
      <w:r w:rsidRPr="00DD6D81">
        <w:rPr>
          <w:rFonts w:ascii="Traditional Arabic" w:hAnsi="Traditional Arabic" w:cs="Traditional Arabic"/>
          <w:sz w:val="28"/>
          <w:szCs w:val="28"/>
          <w:rtl/>
          <w:lang w:val="en-US"/>
        </w:rPr>
        <w:t>لشهاد</w:t>
      </w:r>
      <w:r w:rsidRPr="00DD6D81">
        <w:rPr>
          <w:rFonts w:ascii="Traditional Arabic" w:hAnsi="Traditional Arabic" w:cs="Traditional Arabic" w:hint="cs"/>
          <w:sz w:val="28"/>
          <w:szCs w:val="28"/>
          <w:rtl/>
          <w:lang w:val="en-US"/>
        </w:rPr>
        <w:t xml:space="preserve">ة الأجنبية؛ </w:t>
      </w:r>
      <w:r w:rsidRPr="00DD6D81">
        <w:rPr>
          <w:rFonts w:ascii="Traditional Arabic" w:hAnsi="Traditional Arabic" w:cs="Traditional Arabic"/>
          <w:sz w:val="28"/>
          <w:szCs w:val="28"/>
          <w:rtl/>
          <w:lang w:val="en-US"/>
        </w:rPr>
        <w:t xml:space="preserve"> </w:t>
      </w:r>
      <w:r w:rsidRPr="00DD6D81">
        <w:rPr>
          <w:rFonts w:ascii="Traditional Arabic" w:hAnsi="Traditional Arabic" w:cs="Traditional Arabic" w:hint="cs"/>
          <w:sz w:val="28"/>
          <w:szCs w:val="28"/>
          <w:rtl/>
          <w:lang w:val="en-US"/>
        </w:rPr>
        <w:t xml:space="preserve">          </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proofErr w:type="gramStart"/>
      <w:r w:rsidRPr="00DD6D81">
        <w:rPr>
          <w:rFonts w:ascii="Traditional Arabic" w:hAnsi="Traditional Arabic" w:cs="Traditional Arabic" w:hint="cs"/>
          <w:sz w:val="28"/>
          <w:szCs w:val="28"/>
          <w:rtl/>
          <w:lang w:val="en-US"/>
        </w:rPr>
        <w:t>بالنسبة</w:t>
      </w:r>
      <w:proofErr w:type="gramEnd"/>
      <w:r w:rsidRPr="00DD6D81">
        <w:rPr>
          <w:rFonts w:ascii="Traditional Arabic" w:hAnsi="Traditional Arabic" w:cs="Traditional Arabic" w:hint="cs"/>
          <w:sz w:val="28"/>
          <w:szCs w:val="28"/>
          <w:rtl/>
          <w:lang w:val="en-US"/>
        </w:rPr>
        <w:t xml:space="preserve"> </w:t>
      </w:r>
      <w:proofErr w:type="spellStart"/>
      <w:r w:rsidRPr="00DD6D81">
        <w:rPr>
          <w:rFonts w:ascii="Traditional Arabic" w:hAnsi="Traditional Arabic" w:cs="Traditional Arabic" w:hint="cs"/>
          <w:sz w:val="28"/>
          <w:szCs w:val="28"/>
          <w:rtl/>
          <w:lang w:val="en-US"/>
        </w:rPr>
        <w:t>للدبلومات</w:t>
      </w:r>
      <w:proofErr w:type="spellEnd"/>
      <w:r w:rsidRPr="00DD6D81">
        <w:rPr>
          <w:rFonts w:ascii="Traditional Arabic" w:hAnsi="Traditional Arabic" w:cs="Traditional Arabic" w:hint="cs"/>
          <w:sz w:val="28"/>
          <w:szCs w:val="28"/>
          <w:rtl/>
          <w:lang w:val="en-US"/>
        </w:rPr>
        <w:t xml:space="preserve"> والشهادات التي لا تتضمن التخصص، فيتعين أن ترفق وجوبا بشهادة مسلمة من المؤسسة المانحة للشهادة يشار فيها إلى التخصص بكل وضوح؛</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hint="cs"/>
          <w:sz w:val="28"/>
          <w:szCs w:val="28"/>
          <w:rtl/>
          <w:lang w:val="en-US"/>
        </w:rPr>
        <w:t xml:space="preserve">بالنسبة للشهادات المحررة بلغة غير العربية أو </w:t>
      </w:r>
      <w:proofErr w:type="gramStart"/>
      <w:r w:rsidRPr="00DD6D81">
        <w:rPr>
          <w:rFonts w:ascii="Traditional Arabic" w:hAnsi="Traditional Arabic" w:cs="Traditional Arabic" w:hint="cs"/>
          <w:sz w:val="28"/>
          <w:szCs w:val="28"/>
          <w:rtl/>
          <w:lang w:val="en-US"/>
        </w:rPr>
        <w:t>الفرنسية</w:t>
      </w:r>
      <w:proofErr w:type="gramEnd"/>
      <w:r w:rsidRPr="00DD6D81">
        <w:rPr>
          <w:rFonts w:ascii="Traditional Arabic" w:hAnsi="Traditional Arabic" w:cs="Traditional Arabic" w:hint="cs"/>
          <w:sz w:val="28"/>
          <w:szCs w:val="28"/>
          <w:rtl/>
          <w:lang w:val="en-US"/>
        </w:rPr>
        <w:t xml:space="preserve">، فيتعين إرفاقها وجوبا بالترجمة إلى إحدى اللغتين؛  </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 xml:space="preserve">نسخة من بطاقة التعريف الوطنية؛ </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 xml:space="preserve">سيرة </w:t>
      </w:r>
      <w:proofErr w:type="gramStart"/>
      <w:r w:rsidRPr="00DD6D81">
        <w:rPr>
          <w:rFonts w:ascii="Traditional Arabic" w:hAnsi="Traditional Arabic" w:cs="Traditional Arabic"/>
          <w:sz w:val="28"/>
          <w:szCs w:val="28"/>
          <w:rtl/>
          <w:lang w:val="en-US"/>
        </w:rPr>
        <w:t>ذاتية</w:t>
      </w:r>
      <w:proofErr w:type="gramEnd"/>
      <w:r w:rsidRPr="00DD6D81">
        <w:rPr>
          <w:rFonts w:ascii="Traditional Arabic" w:hAnsi="Traditional Arabic" w:cs="Traditional Arabic"/>
          <w:sz w:val="28"/>
          <w:szCs w:val="28"/>
          <w:rtl/>
          <w:lang w:val="en-US"/>
        </w:rPr>
        <w:t xml:space="preserve"> للمرشح تحمل صورة حديثة؛</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ترخيص من الإدارة المشغلة لاجتياز المباراة بالنسبة للمترشحين الذين يحملون صفة موظف، تحت طائلة الرفض أو الحذف من اللائحة النهائية للناجحين؛</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نسخة من الشهادة التي تثبت صفة مقاوم أو مكفول الأمة أو عسكري قديم أو محارب قديم (بالنسبة للمتوفرين على هذه الصفة)؛</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 xml:space="preserve">شهادة التسجيل في لوائح الأشخاص في وضعية </w:t>
      </w:r>
      <w:proofErr w:type="gramStart"/>
      <w:r w:rsidRPr="00DD6D81">
        <w:rPr>
          <w:rFonts w:ascii="Traditional Arabic" w:hAnsi="Traditional Arabic" w:cs="Traditional Arabic"/>
          <w:sz w:val="28"/>
          <w:szCs w:val="28"/>
          <w:rtl/>
          <w:lang w:val="en-US"/>
        </w:rPr>
        <w:t>إعاقة</w:t>
      </w:r>
      <w:proofErr w:type="gramEnd"/>
      <w:r w:rsidRPr="00DD6D81">
        <w:rPr>
          <w:rFonts w:ascii="Traditional Arabic" w:hAnsi="Traditional Arabic" w:cs="Traditional Arabic"/>
          <w:sz w:val="28"/>
          <w:szCs w:val="28"/>
          <w:rtl/>
          <w:lang w:val="en-US"/>
        </w:rPr>
        <w:t xml:space="preserve"> (بالنسبة للأشخاص في وضعية إعاقة)؛ </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كل وثيقة تثبت توفر المترشحة أو المترشح على الكفاءات والمهارات الع</w:t>
      </w:r>
      <w:r w:rsidRPr="00DD6D81">
        <w:rPr>
          <w:rFonts w:ascii="Traditional Arabic" w:hAnsi="Traditional Arabic" w:cs="Traditional Arabic" w:hint="cs"/>
          <w:sz w:val="28"/>
          <w:szCs w:val="28"/>
          <w:rtl/>
          <w:lang w:val="en-US"/>
        </w:rPr>
        <w:t>م</w:t>
      </w:r>
      <w:r w:rsidRPr="00DD6D81">
        <w:rPr>
          <w:rFonts w:ascii="Traditional Arabic" w:hAnsi="Traditional Arabic" w:cs="Traditional Arabic"/>
          <w:sz w:val="28"/>
          <w:szCs w:val="28"/>
          <w:rtl/>
          <w:lang w:val="en-US"/>
        </w:rPr>
        <w:t xml:space="preserve">لية التي </w:t>
      </w:r>
      <w:proofErr w:type="spellStart"/>
      <w:r w:rsidRPr="00DD6D81">
        <w:rPr>
          <w:rFonts w:ascii="Traditional Arabic" w:hAnsi="Traditional Arabic" w:cs="Traditional Arabic"/>
          <w:sz w:val="28"/>
          <w:szCs w:val="28"/>
          <w:rtl/>
          <w:lang w:val="en-US"/>
        </w:rPr>
        <w:t>تتطلبها</w:t>
      </w:r>
      <w:proofErr w:type="spellEnd"/>
      <w:r w:rsidRPr="00DD6D81">
        <w:rPr>
          <w:rFonts w:ascii="Traditional Arabic" w:hAnsi="Traditional Arabic" w:cs="Traditional Arabic"/>
          <w:sz w:val="28"/>
          <w:szCs w:val="28"/>
          <w:rtl/>
          <w:lang w:val="en-US"/>
        </w:rPr>
        <w:t xml:space="preserve"> ممارسة الوظيفة المطلوب شغلها، عند الاقتضاء؛</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علاوة على الوثائق المطلوبة، فان المترشحين الناجحين بصفة نهائية في هذه المباراة، ملزمين بتتميم ملفاتهم بالوثائق الإدارية المطلوبة نظاميا للتعيين بالوظيفة العمومية</w:t>
      </w:r>
      <w:r w:rsidRPr="00DD6D81">
        <w:rPr>
          <w:rFonts w:ascii="Traditional Arabic" w:hAnsi="Traditional Arabic" w:cs="Traditional Arabic" w:hint="cs"/>
          <w:sz w:val="28"/>
          <w:szCs w:val="28"/>
          <w:rtl/>
          <w:lang w:val="en-US"/>
        </w:rPr>
        <w:t xml:space="preserve">، وبإحضار الدبلوم أو الشهادة الأصلية وتقديم نسختين منها مطابقة للأصل تحت طائلة عدم القبول؛ </w:t>
      </w:r>
    </w:p>
    <w:p w:rsidR="00DD6D81" w:rsidRPr="00DD6D81" w:rsidRDefault="00DD6D81" w:rsidP="00DD6D81">
      <w:pPr>
        <w:pStyle w:val="Paragraphedeliste"/>
        <w:numPr>
          <w:ilvl w:val="0"/>
          <w:numId w:val="10"/>
        </w:numPr>
        <w:bidi/>
        <w:spacing w:line="276" w:lineRule="auto"/>
        <w:ind w:left="425" w:right="284" w:hanging="425"/>
        <w:jc w:val="both"/>
        <w:rPr>
          <w:rFonts w:ascii="Traditional Arabic" w:hAnsi="Traditional Arabic" w:cs="Traditional Arabic"/>
          <w:sz w:val="28"/>
          <w:szCs w:val="28"/>
          <w:lang w:val="en-US"/>
        </w:rPr>
      </w:pPr>
      <w:r w:rsidRPr="00DD6D81">
        <w:rPr>
          <w:rFonts w:ascii="Traditional Arabic" w:hAnsi="Traditional Arabic" w:cs="Traditional Arabic"/>
          <w:sz w:val="28"/>
          <w:szCs w:val="28"/>
          <w:rtl/>
          <w:lang w:val="en-US"/>
        </w:rPr>
        <w:t>إذا ثبت بمناسبة التأكد من توفر شروط المشاركة في المباراة أن مترشحا سبق أن أعلن عن نجاحه لا يتوفر على واحد أو أكثر من الشروط المطلوبة</w:t>
      </w:r>
      <w:r w:rsidRPr="00DD6D81">
        <w:rPr>
          <w:rFonts w:ascii="Traditional Arabic" w:hAnsi="Traditional Arabic" w:cs="Traditional Arabic" w:hint="cs"/>
          <w:sz w:val="28"/>
          <w:szCs w:val="28"/>
          <w:rtl/>
          <w:lang w:val="en-US"/>
        </w:rPr>
        <w:t xml:space="preserve"> أو لم يدل بنسخة طبق الأصل من الشهادة أو الدبلوم</w:t>
      </w:r>
      <w:r w:rsidRPr="00DD6D81">
        <w:rPr>
          <w:rFonts w:ascii="Traditional Arabic" w:hAnsi="Traditional Arabic" w:cs="Traditional Arabic"/>
          <w:sz w:val="28"/>
          <w:szCs w:val="28"/>
          <w:rtl/>
          <w:lang w:val="en-US"/>
        </w:rPr>
        <w:t>، فسيتم تعويضه</w:t>
      </w:r>
      <w:r w:rsidRPr="00DD6D81">
        <w:rPr>
          <w:rFonts w:ascii="Traditional Arabic" w:hAnsi="Traditional Arabic" w:cs="Traditional Arabic" w:hint="cs"/>
          <w:sz w:val="28"/>
          <w:szCs w:val="28"/>
          <w:rtl/>
          <w:lang w:val="en-US"/>
        </w:rPr>
        <w:t xml:space="preserve">، </w:t>
      </w:r>
      <w:r w:rsidRPr="00DD6D81">
        <w:rPr>
          <w:rFonts w:ascii="Traditional Arabic" w:hAnsi="Traditional Arabic" w:cs="Traditional Arabic"/>
          <w:sz w:val="28"/>
          <w:szCs w:val="28"/>
          <w:rtl/>
          <w:lang w:val="en-US"/>
        </w:rPr>
        <w:t>بالترتيب وحسب الاستحقاق</w:t>
      </w:r>
      <w:r w:rsidRPr="00DD6D81">
        <w:rPr>
          <w:rFonts w:ascii="Traditional Arabic" w:hAnsi="Traditional Arabic" w:cs="Traditional Arabic" w:hint="cs"/>
          <w:sz w:val="28"/>
          <w:szCs w:val="28"/>
          <w:rtl/>
          <w:lang w:val="en-US"/>
        </w:rPr>
        <w:t>،</w:t>
      </w:r>
      <w:r w:rsidRPr="00DD6D81">
        <w:rPr>
          <w:rFonts w:ascii="Traditional Arabic" w:hAnsi="Traditional Arabic" w:cs="Traditional Arabic"/>
          <w:sz w:val="28"/>
          <w:szCs w:val="28"/>
          <w:rtl/>
          <w:lang w:val="en-US"/>
        </w:rPr>
        <w:t xml:space="preserve"> بمترشح</w:t>
      </w:r>
      <w:r w:rsidRPr="00DD6D81">
        <w:rPr>
          <w:rFonts w:ascii="Traditional Arabic" w:hAnsi="Traditional Arabic" w:cs="Traditional Arabic" w:hint="cs"/>
          <w:sz w:val="28"/>
          <w:szCs w:val="28"/>
          <w:rtl/>
          <w:lang w:val="en-US"/>
        </w:rPr>
        <w:t>ة أو مترشح آ</w:t>
      </w:r>
      <w:r w:rsidRPr="00DD6D81">
        <w:rPr>
          <w:rFonts w:ascii="Traditional Arabic" w:hAnsi="Traditional Arabic" w:cs="Traditional Arabic"/>
          <w:sz w:val="28"/>
          <w:szCs w:val="28"/>
          <w:rtl/>
          <w:lang w:val="en-US"/>
        </w:rPr>
        <w:t>خر مسجل في لائحة الانتظار يستوفي هذه الشروط.</w:t>
      </w:r>
      <w:r w:rsidRPr="00DD6D81">
        <w:rPr>
          <w:rFonts w:ascii="Traditional Arabic" w:hAnsi="Traditional Arabic" w:cs="Traditional Arabic" w:hint="cs"/>
          <w:sz w:val="28"/>
          <w:szCs w:val="28"/>
          <w:rtl/>
          <w:lang w:val="en-US"/>
        </w:rPr>
        <w:t xml:space="preserve"> </w:t>
      </w:r>
    </w:p>
    <w:p w:rsidR="004D609A" w:rsidRPr="007B47D0" w:rsidRDefault="004D609A" w:rsidP="004D609A">
      <w:pPr>
        <w:bidi/>
        <w:rPr>
          <w:rFonts w:ascii="Traditional Arabic" w:hAnsi="Traditional Arabic" w:cs="Traditional Arabic"/>
          <w:sz w:val="28"/>
          <w:szCs w:val="28"/>
          <w:lang w:val="en-US"/>
        </w:rPr>
      </w:pPr>
      <w:bookmarkStart w:id="1" w:name="_GoBack"/>
      <w:bookmarkEnd w:id="1"/>
    </w:p>
    <w:sectPr w:rsidR="004D609A" w:rsidRPr="007B47D0" w:rsidSect="00AB1546">
      <w:footerReference w:type="default" r:id="rId8"/>
      <w:pgSz w:w="11906" w:h="16838"/>
      <w:pgMar w:top="284" w:right="707"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13" w:rsidRDefault="00BC2C13" w:rsidP="00A2453C">
      <w:r>
        <w:separator/>
      </w:r>
    </w:p>
  </w:endnote>
  <w:endnote w:type="continuationSeparator" w:id="0">
    <w:p w:rsidR="00BC2C13" w:rsidRDefault="00BC2C13" w:rsidP="00A2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3C" w:rsidRDefault="00A2453C" w:rsidP="0087615F">
    <w:pPr>
      <w:pStyle w:val="Pieddepage"/>
      <w:jc w:val="center"/>
    </w:pPr>
  </w:p>
  <w:p w:rsidR="00A2453C" w:rsidRDefault="00A245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13" w:rsidRDefault="00BC2C13" w:rsidP="00A2453C">
      <w:r>
        <w:separator/>
      </w:r>
    </w:p>
  </w:footnote>
  <w:footnote w:type="continuationSeparator" w:id="0">
    <w:p w:rsidR="00BC2C13" w:rsidRDefault="00BC2C13" w:rsidP="00A24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78C7"/>
    <w:multiLevelType w:val="hybridMultilevel"/>
    <w:tmpl w:val="091857F8"/>
    <w:lvl w:ilvl="0" w:tplc="1FBA7FD8">
      <w:numFmt w:val="bullet"/>
      <w:lvlText w:val=""/>
      <w:lvlJc w:val="left"/>
      <w:pPr>
        <w:ind w:left="1075" w:hanging="360"/>
      </w:pPr>
      <w:rPr>
        <w:rFonts w:ascii="Symbol" w:eastAsia="Times New Roman" w:hAnsi="Symbol" w:cs="Sakkal Majalla"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
    <w:nsid w:val="35610513"/>
    <w:multiLevelType w:val="hybridMultilevel"/>
    <w:tmpl w:val="A17A6F40"/>
    <w:lvl w:ilvl="0" w:tplc="6300534E">
      <w:start w:val="20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5B0CBB"/>
    <w:multiLevelType w:val="hybridMultilevel"/>
    <w:tmpl w:val="E46A7296"/>
    <w:lvl w:ilvl="0" w:tplc="040C0001">
      <w:start w:val="1"/>
      <w:numFmt w:val="bullet"/>
      <w:lvlText w:val=""/>
      <w:lvlJc w:val="left"/>
      <w:pPr>
        <w:ind w:left="1675" w:hanging="360"/>
      </w:pPr>
      <w:rPr>
        <w:rFonts w:ascii="Symbol" w:hAnsi="Symbol" w:hint="default"/>
      </w:rPr>
    </w:lvl>
    <w:lvl w:ilvl="1" w:tplc="040C0003" w:tentative="1">
      <w:start w:val="1"/>
      <w:numFmt w:val="bullet"/>
      <w:lvlText w:val="o"/>
      <w:lvlJc w:val="left"/>
      <w:pPr>
        <w:ind w:left="2395" w:hanging="360"/>
      </w:pPr>
      <w:rPr>
        <w:rFonts w:ascii="Courier New" w:hAnsi="Courier New" w:cs="Courier New" w:hint="default"/>
      </w:rPr>
    </w:lvl>
    <w:lvl w:ilvl="2" w:tplc="040C0005" w:tentative="1">
      <w:start w:val="1"/>
      <w:numFmt w:val="bullet"/>
      <w:lvlText w:val=""/>
      <w:lvlJc w:val="left"/>
      <w:pPr>
        <w:ind w:left="3115" w:hanging="360"/>
      </w:pPr>
      <w:rPr>
        <w:rFonts w:ascii="Wingdings" w:hAnsi="Wingdings" w:hint="default"/>
      </w:rPr>
    </w:lvl>
    <w:lvl w:ilvl="3" w:tplc="040C0001" w:tentative="1">
      <w:start w:val="1"/>
      <w:numFmt w:val="bullet"/>
      <w:lvlText w:val=""/>
      <w:lvlJc w:val="left"/>
      <w:pPr>
        <w:ind w:left="3835" w:hanging="360"/>
      </w:pPr>
      <w:rPr>
        <w:rFonts w:ascii="Symbol" w:hAnsi="Symbol" w:hint="default"/>
      </w:rPr>
    </w:lvl>
    <w:lvl w:ilvl="4" w:tplc="040C0003" w:tentative="1">
      <w:start w:val="1"/>
      <w:numFmt w:val="bullet"/>
      <w:lvlText w:val="o"/>
      <w:lvlJc w:val="left"/>
      <w:pPr>
        <w:ind w:left="4555" w:hanging="360"/>
      </w:pPr>
      <w:rPr>
        <w:rFonts w:ascii="Courier New" w:hAnsi="Courier New" w:cs="Courier New" w:hint="default"/>
      </w:rPr>
    </w:lvl>
    <w:lvl w:ilvl="5" w:tplc="040C0005" w:tentative="1">
      <w:start w:val="1"/>
      <w:numFmt w:val="bullet"/>
      <w:lvlText w:val=""/>
      <w:lvlJc w:val="left"/>
      <w:pPr>
        <w:ind w:left="5275" w:hanging="360"/>
      </w:pPr>
      <w:rPr>
        <w:rFonts w:ascii="Wingdings" w:hAnsi="Wingdings" w:hint="default"/>
      </w:rPr>
    </w:lvl>
    <w:lvl w:ilvl="6" w:tplc="040C0001" w:tentative="1">
      <w:start w:val="1"/>
      <w:numFmt w:val="bullet"/>
      <w:lvlText w:val=""/>
      <w:lvlJc w:val="left"/>
      <w:pPr>
        <w:ind w:left="5995" w:hanging="360"/>
      </w:pPr>
      <w:rPr>
        <w:rFonts w:ascii="Symbol" w:hAnsi="Symbol" w:hint="default"/>
      </w:rPr>
    </w:lvl>
    <w:lvl w:ilvl="7" w:tplc="040C0003" w:tentative="1">
      <w:start w:val="1"/>
      <w:numFmt w:val="bullet"/>
      <w:lvlText w:val="o"/>
      <w:lvlJc w:val="left"/>
      <w:pPr>
        <w:ind w:left="6715" w:hanging="360"/>
      </w:pPr>
      <w:rPr>
        <w:rFonts w:ascii="Courier New" w:hAnsi="Courier New" w:cs="Courier New" w:hint="default"/>
      </w:rPr>
    </w:lvl>
    <w:lvl w:ilvl="8" w:tplc="040C0005" w:tentative="1">
      <w:start w:val="1"/>
      <w:numFmt w:val="bullet"/>
      <w:lvlText w:val=""/>
      <w:lvlJc w:val="left"/>
      <w:pPr>
        <w:ind w:left="7435" w:hanging="360"/>
      </w:pPr>
      <w:rPr>
        <w:rFonts w:ascii="Wingdings" w:hAnsi="Wingdings" w:hint="default"/>
      </w:rPr>
    </w:lvl>
  </w:abstractNum>
  <w:abstractNum w:abstractNumId="3">
    <w:nsid w:val="3B4349AC"/>
    <w:multiLevelType w:val="hybridMultilevel"/>
    <w:tmpl w:val="A8D21D8E"/>
    <w:lvl w:ilvl="0" w:tplc="F4AC1D20">
      <w:start w:val="1"/>
      <w:numFmt w:val="bullet"/>
      <w:lvlText w:val="-"/>
      <w:lvlJc w:val="left"/>
      <w:pPr>
        <w:ind w:left="4358" w:hanging="360"/>
      </w:pPr>
      <w:rPr>
        <w:rFonts w:ascii="Times New Roman" w:eastAsia="Times New Roman" w:hAnsi="Times New Roman" w:cs="Times New Roman" w:hint="default"/>
      </w:rPr>
    </w:lvl>
    <w:lvl w:ilvl="1" w:tplc="040C0003" w:tentative="1">
      <w:start w:val="1"/>
      <w:numFmt w:val="bullet"/>
      <w:lvlText w:val="o"/>
      <w:lvlJc w:val="left"/>
      <w:pPr>
        <w:ind w:left="5078" w:hanging="360"/>
      </w:pPr>
      <w:rPr>
        <w:rFonts w:ascii="Courier New" w:hAnsi="Courier New" w:cs="Courier New" w:hint="default"/>
      </w:rPr>
    </w:lvl>
    <w:lvl w:ilvl="2" w:tplc="040C0005" w:tentative="1">
      <w:start w:val="1"/>
      <w:numFmt w:val="bullet"/>
      <w:lvlText w:val=""/>
      <w:lvlJc w:val="left"/>
      <w:pPr>
        <w:ind w:left="5798" w:hanging="360"/>
      </w:pPr>
      <w:rPr>
        <w:rFonts w:ascii="Wingdings" w:hAnsi="Wingdings" w:hint="default"/>
      </w:rPr>
    </w:lvl>
    <w:lvl w:ilvl="3" w:tplc="040C0001" w:tentative="1">
      <w:start w:val="1"/>
      <w:numFmt w:val="bullet"/>
      <w:lvlText w:val=""/>
      <w:lvlJc w:val="left"/>
      <w:pPr>
        <w:ind w:left="6518" w:hanging="360"/>
      </w:pPr>
      <w:rPr>
        <w:rFonts w:ascii="Symbol" w:hAnsi="Symbol" w:hint="default"/>
      </w:rPr>
    </w:lvl>
    <w:lvl w:ilvl="4" w:tplc="040C0003" w:tentative="1">
      <w:start w:val="1"/>
      <w:numFmt w:val="bullet"/>
      <w:lvlText w:val="o"/>
      <w:lvlJc w:val="left"/>
      <w:pPr>
        <w:ind w:left="7238" w:hanging="360"/>
      </w:pPr>
      <w:rPr>
        <w:rFonts w:ascii="Courier New" w:hAnsi="Courier New" w:cs="Courier New" w:hint="default"/>
      </w:rPr>
    </w:lvl>
    <w:lvl w:ilvl="5" w:tplc="040C0005" w:tentative="1">
      <w:start w:val="1"/>
      <w:numFmt w:val="bullet"/>
      <w:lvlText w:val=""/>
      <w:lvlJc w:val="left"/>
      <w:pPr>
        <w:ind w:left="7958" w:hanging="360"/>
      </w:pPr>
      <w:rPr>
        <w:rFonts w:ascii="Wingdings" w:hAnsi="Wingdings" w:hint="default"/>
      </w:rPr>
    </w:lvl>
    <w:lvl w:ilvl="6" w:tplc="040C0001" w:tentative="1">
      <w:start w:val="1"/>
      <w:numFmt w:val="bullet"/>
      <w:lvlText w:val=""/>
      <w:lvlJc w:val="left"/>
      <w:pPr>
        <w:ind w:left="8678" w:hanging="360"/>
      </w:pPr>
      <w:rPr>
        <w:rFonts w:ascii="Symbol" w:hAnsi="Symbol" w:hint="default"/>
      </w:rPr>
    </w:lvl>
    <w:lvl w:ilvl="7" w:tplc="040C0003" w:tentative="1">
      <w:start w:val="1"/>
      <w:numFmt w:val="bullet"/>
      <w:lvlText w:val="o"/>
      <w:lvlJc w:val="left"/>
      <w:pPr>
        <w:ind w:left="9398" w:hanging="360"/>
      </w:pPr>
      <w:rPr>
        <w:rFonts w:ascii="Courier New" w:hAnsi="Courier New" w:cs="Courier New" w:hint="default"/>
      </w:rPr>
    </w:lvl>
    <w:lvl w:ilvl="8" w:tplc="040C0005" w:tentative="1">
      <w:start w:val="1"/>
      <w:numFmt w:val="bullet"/>
      <w:lvlText w:val=""/>
      <w:lvlJc w:val="left"/>
      <w:pPr>
        <w:ind w:left="10118" w:hanging="360"/>
      </w:pPr>
      <w:rPr>
        <w:rFonts w:ascii="Wingdings" w:hAnsi="Wingdings" w:hint="default"/>
      </w:rPr>
    </w:lvl>
  </w:abstractNum>
  <w:abstractNum w:abstractNumId="4">
    <w:nsid w:val="441F0A8E"/>
    <w:multiLevelType w:val="hybridMultilevel"/>
    <w:tmpl w:val="E4ECD2D6"/>
    <w:lvl w:ilvl="0" w:tplc="22687C7A">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722E09"/>
    <w:multiLevelType w:val="hybridMultilevel"/>
    <w:tmpl w:val="5EC88738"/>
    <w:lvl w:ilvl="0" w:tplc="2AD8FE68">
      <w:start w:val="1"/>
      <w:numFmt w:val="bullet"/>
      <w:lvlText w:val=""/>
      <w:lvlJc w:val="left"/>
      <w:pPr>
        <w:ind w:left="2090" w:hanging="360"/>
      </w:pPr>
      <w:rPr>
        <w:rFonts w:ascii="Symbol" w:eastAsia="Times New Roman" w:hAnsi="Symbol" w:cs="Sakkal Majalla" w:hint="default"/>
      </w:rPr>
    </w:lvl>
    <w:lvl w:ilvl="1" w:tplc="040C0003" w:tentative="1">
      <w:start w:val="1"/>
      <w:numFmt w:val="bullet"/>
      <w:lvlText w:val="o"/>
      <w:lvlJc w:val="left"/>
      <w:pPr>
        <w:ind w:left="2810" w:hanging="360"/>
      </w:pPr>
      <w:rPr>
        <w:rFonts w:ascii="Courier New" w:hAnsi="Courier New" w:cs="Courier New" w:hint="default"/>
      </w:rPr>
    </w:lvl>
    <w:lvl w:ilvl="2" w:tplc="040C0005" w:tentative="1">
      <w:start w:val="1"/>
      <w:numFmt w:val="bullet"/>
      <w:lvlText w:val=""/>
      <w:lvlJc w:val="left"/>
      <w:pPr>
        <w:ind w:left="3530" w:hanging="360"/>
      </w:pPr>
      <w:rPr>
        <w:rFonts w:ascii="Wingdings" w:hAnsi="Wingdings" w:hint="default"/>
      </w:rPr>
    </w:lvl>
    <w:lvl w:ilvl="3" w:tplc="040C0001" w:tentative="1">
      <w:start w:val="1"/>
      <w:numFmt w:val="bullet"/>
      <w:lvlText w:val=""/>
      <w:lvlJc w:val="left"/>
      <w:pPr>
        <w:ind w:left="4250" w:hanging="360"/>
      </w:pPr>
      <w:rPr>
        <w:rFonts w:ascii="Symbol" w:hAnsi="Symbol" w:hint="default"/>
      </w:rPr>
    </w:lvl>
    <w:lvl w:ilvl="4" w:tplc="040C0003" w:tentative="1">
      <w:start w:val="1"/>
      <w:numFmt w:val="bullet"/>
      <w:lvlText w:val="o"/>
      <w:lvlJc w:val="left"/>
      <w:pPr>
        <w:ind w:left="4970" w:hanging="360"/>
      </w:pPr>
      <w:rPr>
        <w:rFonts w:ascii="Courier New" w:hAnsi="Courier New" w:cs="Courier New" w:hint="default"/>
      </w:rPr>
    </w:lvl>
    <w:lvl w:ilvl="5" w:tplc="040C0005" w:tentative="1">
      <w:start w:val="1"/>
      <w:numFmt w:val="bullet"/>
      <w:lvlText w:val=""/>
      <w:lvlJc w:val="left"/>
      <w:pPr>
        <w:ind w:left="5690" w:hanging="360"/>
      </w:pPr>
      <w:rPr>
        <w:rFonts w:ascii="Wingdings" w:hAnsi="Wingdings" w:hint="default"/>
      </w:rPr>
    </w:lvl>
    <w:lvl w:ilvl="6" w:tplc="040C0001" w:tentative="1">
      <w:start w:val="1"/>
      <w:numFmt w:val="bullet"/>
      <w:lvlText w:val=""/>
      <w:lvlJc w:val="left"/>
      <w:pPr>
        <w:ind w:left="6410" w:hanging="360"/>
      </w:pPr>
      <w:rPr>
        <w:rFonts w:ascii="Symbol" w:hAnsi="Symbol" w:hint="default"/>
      </w:rPr>
    </w:lvl>
    <w:lvl w:ilvl="7" w:tplc="040C0003" w:tentative="1">
      <w:start w:val="1"/>
      <w:numFmt w:val="bullet"/>
      <w:lvlText w:val="o"/>
      <w:lvlJc w:val="left"/>
      <w:pPr>
        <w:ind w:left="7130" w:hanging="360"/>
      </w:pPr>
      <w:rPr>
        <w:rFonts w:ascii="Courier New" w:hAnsi="Courier New" w:cs="Courier New" w:hint="default"/>
      </w:rPr>
    </w:lvl>
    <w:lvl w:ilvl="8" w:tplc="040C0005" w:tentative="1">
      <w:start w:val="1"/>
      <w:numFmt w:val="bullet"/>
      <w:lvlText w:val=""/>
      <w:lvlJc w:val="left"/>
      <w:pPr>
        <w:ind w:left="7850" w:hanging="360"/>
      </w:pPr>
      <w:rPr>
        <w:rFonts w:ascii="Wingdings" w:hAnsi="Wingdings" w:hint="default"/>
      </w:rPr>
    </w:lvl>
  </w:abstractNum>
  <w:abstractNum w:abstractNumId="6">
    <w:nsid w:val="572A217C"/>
    <w:multiLevelType w:val="hybridMultilevel"/>
    <w:tmpl w:val="9CC854DA"/>
    <w:lvl w:ilvl="0" w:tplc="6300534E">
      <w:start w:val="200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7B16E3"/>
    <w:multiLevelType w:val="hybridMultilevel"/>
    <w:tmpl w:val="C518AE34"/>
    <w:lvl w:ilvl="0" w:tplc="B9B6339C">
      <w:numFmt w:val="bullet"/>
      <w:lvlText w:val="-"/>
      <w:lvlJc w:val="left"/>
      <w:pPr>
        <w:ind w:left="1068" w:hanging="360"/>
      </w:pPr>
      <w:rPr>
        <w:rFonts w:ascii="Sakkal Majalla" w:eastAsia="Times New Roman" w:hAnsi="Sakkal Majalla" w:cs="Sakkal Majall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5"/>
  </w:num>
  <w:num w:numId="7">
    <w:abstractNumId w:val="4"/>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91"/>
    <w:rsid w:val="00025E6D"/>
    <w:rsid w:val="00030CE8"/>
    <w:rsid w:val="000454D0"/>
    <w:rsid w:val="00053D3B"/>
    <w:rsid w:val="000625B9"/>
    <w:rsid w:val="000632B8"/>
    <w:rsid w:val="00072C0B"/>
    <w:rsid w:val="0008169F"/>
    <w:rsid w:val="00083A9D"/>
    <w:rsid w:val="00085F2A"/>
    <w:rsid w:val="000E4D79"/>
    <w:rsid w:val="00124E6B"/>
    <w:rsid w:val="00126BD9"/>
    <w:rsid w:val="001307F8"/>
    <w:rsid w:val="00153E7E"/>
    <w:rsid w:val="001731B7"/>
    <w:rsid w:val="00181B61"/>
    <w:rsid w:val="001E5FA4"/>
    <w:rsid w:val="0021728C"/>
    <w:rsid w:val="002430B7"/>
    <w:rsid w:val="0025092D"/>
    <w:rsid w:val="00265F6D"/>
    <w:rsid w:val="00277BF8"/>
    <w:rsid w:val="0028223D"/>
    <w:rsid w:val="00290A65"/>
    <w:rsid w:val="002A4227"/>
    <w:rsid w:val="002A4C9A"/>
    <w:rsid w:val="002E481C"/>
    <w:rsid w:val="002E4B89"/>
    <w:rsid w:val="002F60FD"/>
    <w:rsid w:val="00366209"/>
    <w:rsid w:val="00385924"/>
    <w:rsid w:val="003C155C"/>
    <w:rsid w:val="003C2610"/>
    <w:rsid w:val="003E0252"/>
    <w:rsid w:val="003E32DE"/>
    <w:rsid w:val="004258D5"/>
    <w:rsid w:val="00471CAA"/>
    <w:rsid w:val="0048025C"/>
    <w:rsid w:val="004831D0"/>
    <w:rsid w:val="00493E97"/>
    <w:rsid w:val="004A62AB"/>
    <w:rsid w:val="004D609A"/>
    <w:rsid w:val="004E5290"/>
    <w:rsid w:val="005001B0"/>
    <w:rsid w:val="00501E93"/>
    <w:rsid w:val="00511C01"/>
    <w:rsid w:val="00532682"/>
    <w:rsid w:val="0054418C"/>
    <w:rsid w:val="00575C06"/>
    <w:rsid w:val="0058686A"/>
    <w:rsid w:val="005A5DEA"/>
    <w:rsid w:val="005D2B11"/>
    <w:rsid w:val="005E5F65"/>
    <w:rsid w:val="005F568F"/>
    <w:rsid w:val="0061427F"/>
    <w:rsid w:val="00651D34"/>
    <w:rsid w:val="00677026"/>
    <w:rsid w:val="0068797E"/>
    <w:rsid w:val="006A0A44"/>
    <w:rsid w:val="006C0ADB"/>
    <w:rsid w:val="006D1504"/>
    <w:rsid w:val="006E0BD4"/>
    <w:rsid w:val="006E5500"/>
    <w:rsid w:val="006E6275"/>
    <w:rsid w:val="006F4DFF"/>
    <w:rsid w:val="0070525C"/>
    <w:rsid w:val="00712E5A"/>
    <w:rsid w:val="00717D8B"/>
    <w:rsid w:val="00750886"/>
    <w:rsid w:val="00762ABE"/>
    <w:rsid w:val="00764FEF"/>
    <w:rsid w:val="0076610D"/>
    <w:rsid w:val="00780107"/>
    <w:rsid w:val="00783EA3"/>
    <w:rsid w:val="007B360D"/>
    <w:rsid w:val="007B47D0"/>
    <w:rsid w:val="007B7AD2"/>
    <w:rsid w:val="007C191C"/>
    <w:rsid w:val="007D44A0"/>
    <w:rsid w:val="00806854"/>
    <w:rsid w:val="00860091"/>
    <w:rsid w:val="0087615F"/>
    <w:rsid w:val="00876A23"/>
    <w:rsid w:val="00880FC2"/>
    <w:rsid w:val="008961CB"/>
    <w:rsid w:val="008A2832"/>
    <w:rsid w:val="008D0CD2"/>
    <w:rsid w:val="008D10FD"/>
    <w:rsid w:val="008D5CEC"/>
    <w:rsid w:val="008E54B3"/>
    <w:rsid w:val="008E5706"/>
    <w:rsid w:val="008E68B0"/>
    <w:rsid w:val="009431D3"/>
    <w:rsid w:val="00950C56"/>
    <w:rsid w:val="00966237"/>
    <w:rsid w:val="0099243D"/>
    <w:rsid w:val="009C3176"/>
    <w:rsid w:val="009D314F"/>
    <w:rsid w:val="00A023CB"/>
    <w:rsid w:val="00A11D13"/>
    <w:rsid w:val="00A2453C"/>
    <w:rsid w:val="00A33AD6"/>
    <w:rsid w:val="00A424D4"/>
    <w:rsid w:val="00A6677C"/>
    <w:rsid w:val="00A66FBF"/>
    <w:rsid w:val="00A71AB7"/>
    <w:rsid w:val="00A71EB8"/>
    <w:rsid w:val="00A82082"/>
    <w:rsid w:val="00A97662"/>
    <w:rsid w:val="00AB1546"/>
    <w:rsid w:val="00AC0961"/>
    <w:rsid w:val="00AC171A"/>
    <w:rsid w:val="00AC66BD"/>
    <w:rsid w:val="00AE3ABA"/>
    <w:rsid w:val="00AE48CD"/>
    <w:rsid w:val="00AE585C"/>
    <w:rsid w:val="00B05E2B"/>
    <w:rsid w:val="00B21D0F"/>
    <w:rsid w:val="00B5404D"/>
    <w:rsid w:val="00B6367D"/>
    <w:rsid w:val="00B65267"/>
    <w:rsid w:val="00B90B70"/>
    <w:rsid w:val="00B919AC"/>
    <w:rsid w:val="00BA0E2B"/>
    <w:rsid w:val="00BA5590"/>
    <w:rsid w:val="00BC1793"/>
    <w:rsid w:val="00BC2C13"/>
    <w:rsid w:val="00BD3A30"/>
    <w:rsid w:val="00BE682C"/>
    <w:rsid w:val="00BF383F"/>
    <w:rsid w:val="00BF3AE2"/>
    <w:rsid w:val="00C60603"/>
    <w:rsid w:val="00CA3256"/>
    <w:rsid w:val="00CA5F33"/>
    <w:rsid w:val="00CB4C8B"/>
    <w:rsid w:val="00CD69F7"/>
    <w:rsid w:val="00CD7CB7"/>
    <w:rsid w:val="00D10CF5"/>
    <w:rsid w:val="00D21D79"/>
    <w:rsid w:val="00D34AC5"/>
    <w:rsid w:val="00D52692"/>
    <w:rsid w:val="00D83006"/>
    <w:rsid w:val="00D83992"/>
    <w:rsid w:val="00DC6735"/>
    <w:rsid w:val="00DC6C84"/>
    <w:rsid w:val="00DD6D81"/>
    <w:rsid w:val="00DE3F96"/>
    <w:rsid w:val="00E05192"/>
    <w:rsid w:val="00E120F1"/>
    <w:rsid w:val="00E12DA0"/>
    <w:rsid w:val="00E40CF6"/>
    <w:rsid w:val="00E65E30"/>
    <w:rsid w:val="00E71F50"/>
    <w:rsid w:val="00E75F42"/>
    <w:rsid w:val="00E81663"/>
    <w:rsid w:val="00E953A8"/>
    <w:rsid w:val="00EA03DA"/>
    <w:rsid w:val="00EA3D96"/>
    <w:rsid w:val="00EA55DE"/>
    <w:rsid w:val="00EB4857"/>
    <w:rsid w:val="00ED3E43"/>
    <w:rsid w:val="00EE7866"/>
    <w:rsid w:val="00EF4FE5"/>
    <w:rsid w:val="00F0790D"/>
    <w:rsid w:val="00F13A0E"/>
    <w:rsid w:val="00F204B1"/>
    <w:rsid w:val="00F20CB9"/>
    <w:rsid w:val="00F25B4A"/>
    <w:rsid w:val="00F36377"/>
    <w:rsid w:val="00F50B56"/>
    <w:rsid w:val="00F5148E"/>
    <w:rsid w:val="00F828A9"/>
    <w:rsid w:val="00FE75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A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501E9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091"/>
    <w:pPr>
      <w:ind w:left="720"/>
      <w:contextualSpacing/>
    </w:pPr>
  </w:style>
  <w:style w:type="character" w:styleId="Lienhypertexte">
    <w:name w:val="Hyperlink"/>
    <w:uiPriority w:val="99"/>
    <w:unhideWhenUsed/>
    <w:rsid w:val="00860091"/>
    <w:rPr>
      <w:color w:val="0000FF"/>
      <w:u w:val="single"/>
    </w:rPr>
  </w:style>
  <w:style w:type="table" w:styleId="Grilledutableau">
    <w:name w:val="Table Grid"/>
    <w:basedOn w:val="TableauNormal"/>
    <w:uiPriority w:val="39"/>
    <w:rsid w:val="00217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2453C"/>
    <w:pPr>
      <w:tabs>
        <w:tab w:val="center" w:pos="4536"/>
        <w:tab w:val="right" w:pos="9072"/>
      </w:tabs>
    </w:pPr>
  </w:style>
  <w:style w:type="character" w:customStyle="1" w:styleId="En-tteCar">
    <w:name w:val="En-tête Car"/>
    <w:basedOn w:val="Policepardfaut"/>
    <w:link w:val="En-tte"/>
    <w:uiPriority w:val="99"/>
    <w:rsid w:val="00A2453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2453C"/>
    <w:pPr>
      <w:tabs>
        <w:tab w:val="center" w:pos="4536"/>
        <w:tab w:val="right" w:pos="9072"/>
      </w:tabs>
    </w:pPr>
  </w:style>
  <w:style w:type="character" w:customStyle="1" w:styleId="PieddepageCar">
    <w:name w:val="Pied de page Car"/>
    <w:basedOn w:val="Policepardfaut"/>
    <w:link w:val="Pieddepage"/>
    <w:uiPriority w:val="99"/>
    <w:rsid w:val="00A245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01E93"/>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8E54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54B3"/>
    <w:rPr>
      <w:rFonts w:ascii="Segoe UI" w:eastAsia="Times New Roman" w:hAnsi="Segoe UI" w:cs="Segoe UI"/>
      <w:sz w:val="18"/>
      <w:szCs w:val="18"/>
      <w:lang w:eastAsia="fr-FR"/>
    </w:rPr>
  </w:style>
  <w:style w:type="character" w:styleId="lev">
    <w:name w:val="Strong"/>
    <w:basedOn w:val="Policepardfaut"/>
    <w:uiPriority w:val="22"/>
    <w:qFormat/>
    <w:rsid w:val="00425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A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501E9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091"/>
    <w:pPr>
      <w:ind w:left="720"/>
      <w:contextualSpacing/>
    </w:pPr>
  </w:style>
  <w:style w:type="character" w:styleId="Lienhypertexte">
    <w:name w:val="Hyperlink"/>
    <w:uiPriority w:val="99"/>
    <w:unhideWhenUsed/>
    <w:rsid w:val="00860091"/>
    <w:rPr>
      <w:color w:val="0000FF"/>
      <w:u w:val="single"/>
    </w:rPr>
  </w:style>
  <w:style w:type="table" w:styleId="Grilledutableau">
    <w:name w:val="Table Grid"/>
    <w:basedOn w:val="TableauNormal"/>
    <w:uiPriority w:val="39"/>
    <w:rsid w:val="00217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2453C"/>
    <w:pPr>
      <w:tabs>
        <w:tab w:val="center" w:pos="4536"/>
        <w:tab w:val="right" w:pos="9072"/>
      </w:tabs>
    </w:pPr>
  </w:style>
  <w:style w:type="character" w:customStyle="1" w:styleId="En-tteCar">
    <w:name w:val="En-tête Car"/>
    <w:basedOn w:val="Policepardfaut"/>
    <w:link w:val="En-tte"/>
    <w:uiPriority w:val="99"/>
    <w:rsid w:val="00A2453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2453C"/>
    <w:pPr>
      <w:tabs>
        <w:tab w:val="center" w:pos="4536"/>
        <w:tab w:val="right" w:pos="9072"/>
      </w:tabs>
    </w:pPr>
  </w:style>
  <w:style w:type="character" w:customStyle="1" w:styleId="PieddepageCar">
    <w:name w:val="Pied de page Car"/>
    <w:basedOn w:val="Policepardfaut"/>
    <w:link w:val="Pieddepage"/>
    <w:uiPriority w:val="99"/>
    <w:rsid w:val="00A245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01E93"/>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8E54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54B3"/>
    <w:rPr>
      <w:rFonts w:ascii="Segoe UI" w:eastAsia="Times New Roman" w:hAnsi="Segoe UI" w:cs="Segoe UI"/>
      <w:sz w:val="18"/>
      <w:szCs w:val="18"/>
      <w:lang w:eastAsia="fr-FR"/>
    </w:rPr>
  </w:style>
  <w:style w:type="character" w:styleId="lev">
    <w:name w:val="Strong"/>
    <w:basedOn w:val="Policepardfaut"/>
    <w:uiPriority w:val="22"/>
    <w:qFormat/>
    <w:rsid w:val="00425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9491">
      <w:bodyDiv w:val="1"/>
      <w:marLeft w:val="0"/>
      <w:marRight w:val="0"/>
      <w:marTop w:val="0"/>
      <w:marBottom w:val="0"/>
      <w:divBdr>
        <w:top w:val="none" w:sz="0" w:space="0" w:color="auto"/>
        <w:left w:val="none" w:sz="0" w:space="0" w:color="auto"/>
        <w:bottom w:val="none" w:sz="0" w:space="0" w:color="auto"/>
        <w:right w:val="none" w:sz="0" w:space="0" w:color="auto"/>
      </w:divBdr>
    </w:div>
    <w:div w:id="474027996">
      <w:bodyDiv w:val="1"/>
      <w:marLeft w:val="0"/>
      <w:marRight w:val="0"/>
      <w:marTop w:val="0"/>
      <w:marBottom w:val="0"/>
      <w:divBdr>
        <w:top w:val="none" w:sz="0" w:space="0" w:color="auto"/>
        <w:left w:val="none" w:sz="0" w:space="0" w:color="auto"/>
        <w:bottom w:val="none" w:sz="0" w:space="0" w:color="auto"/>
        <w:right w:val="none" w:sz="0" w:space="0" w:color="auto"/>
      </w:divBdr>
    </w:div>
    <w:div w:id="1275820392">
      <w:bodyDiv w:val="1"/>
      <w:marLeft w:val="0"/>
      <w:marRight w:val="0"/>
      <w:marTop w:val="0"/>
      <w:marBottom w:val="0"/>
      <w:divBdr>
        <w:top w:val="none" w:sz="0" w:space="0" w:color="auto"/>
        <w:left w:val="none" w:sz="0" w:space="0" w:color="auto"/>
        <w:bottom w:val="none" w:sz="0" w:space="0" w:color="auto"/>
        <w:right w:val="none" w:sz="0" w:space="0" w:color="auto"/>
      </w:divBdr>
    </w:div>
    <w:div w:id="1704475413">
      <w:bodyDiv w:val="1"/>
      <w:marLeft w:val="0"/>
      <w:marRight w:val="0"/>
      <w:marTop w:val="0"/>
      <w:marBottom w:val="0"/>
      <w:divBdr>
        <w:top w:val="none" w:sz="0" w:space="0" w:color="auto"/>
        <w:left w:val="none" w:sz="0" w:space="0" w:color="auto"/>
        <w:bottom w:val="none" w:sz="0" w:space="0" w:color="auto"/>
        <w:right w:val="none" w:sz="0" w:space="0" w:color="auto"/>
      </w:divBdr>
    </w:div>
    <w:div w:id="20423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maryem</dc:creator>
  <cp:lastModifiedBy>emoutaai</cp:lastModifiedBy>
  <cp:revision>6</cp:revision>
  <cp:lastPrinted>2022-11-16T10:25:00Z</cp:lastPrinted>
  <dcterms:created xsi:type="dcterms:W3CDTF">2022-11-16T15:07:00Z</dcterms:created>
  <dcterms:modified xsi:type="dcterms:W3CDTF">2022-11-16T15:16:00Z</dcterms:modified>
</cp:coreProperties>
</file>